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8B" w:rsidRPr="00B55E6B" w:rsidRDefault="006D27FE" w:rsidP="006D27F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B55E6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Table 1</w:t>
      </w:r>
      <w:r w:rsidRPr="00B55E6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Basic data about </w:t>
      </w:r>
      <w:r w:rsidR="00BF6A8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provenance</w:t>
      </w:r>
      <w:r w:rsidR="003E568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612"/>
        <w:gridCol w:w="1418"/>
        <w:gridCol w:w="1417"/>
        <w:gridCol w:w="1276"/>
        <w:gridCol w:w="1418"/>
        <w:gridCol w:w="1275"/>
        <w:gridCol w:w="1134"/>
      </w:tblGrid>
      <w:tr w:rsidR="001407E2" w:rsidRPr="00B55E6B" w:rsidTr="00BF6A85">
        <w:trPr>
          <w:trHeight w:val="1296"/>
        </w:trPr>
        <w:tc>
          <w:tcPr>
            <w:tcW w:w="1190" w:type="dxa"/>
            <w:shd w:val="clear" w:color="auto" w:fill="D9D9D9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Ordinal number</w:t>
            </w:r>
          </w:p>
        </w:tc>
        <w:tc>
          <w:tcPr>
            <w:tcW w:w="1612" w:type="dxa"/>
            <w:shd w:val="clear" w:color="auto" w:fill="D9D9D9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Forest office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Provenance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Ecological- managerial forest type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Parent rock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Altitude</w:t>
            </w:r>
          </w:p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(m)</w:t>
            </w:r>
          </w:p>
        </w:tc>
        <w:tc>
          <w:tcPr>
            <w:tcW w:w="1275" w:type="dxa"/>
            <w:shd w:val="clear" w:color="auto" w:fill="D9D9D9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Longitude</w:t>
            </w:r>
          </w:p>
        </w:tc>
        <w:tc>
          <w:tcPr>
            <w:tcW w:w="1134" w:type="dxa"/>
            <w:shd w:val="clear" w:color="auto" w:fill="D9D9D9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Latitude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Fužine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Brloško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812-975</w:t>
            </w:r>
          </w:p>
        </w:tc>
        <w:tc>
          <w:tcPr>
            <w:tcW w:w="1275" w:type="dxa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45.18 </w:t>
            </w:r>
            <w:r w:rsidRPr="003E56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 </w:t>
            </w:r>
          </w:p>
        </w:tc>
        <w:tc>
          <w:tcPr>
            <w:tcW w:w="1134" w:type="dxa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14.43 E</w:t>
            </w:r>
            <w:r w:rsidRPr="003E56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﻿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Skrad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Jasle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silicates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630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45.26 </w:t>
            </w:r>
            <w:r w:rsidRPr="003E56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 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14.55 E</w:t>
            </w:r>
            <w:r w:rsidRPr="003E56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﻿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Ravna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gora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Višnjevica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770</w:t>
            </w:r>
          </w:p>
        </w:tc>
        <w:tc>
          <w:tcPr>
            <w:tcW w:w="1275" w:type="dxa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45.30 N</w:t>
            </w:r>
          </w:p>
        </w:tc>
        <w:tc>
          <w:tcPr>
            <w:tcW w:w="1134" w:type="dxa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14.56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Skrad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Rudač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silicates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770-794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44.55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14.56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Vrbovsko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Miletka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silicates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660-700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45.20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15.05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Vrbovsko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Gluhe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drage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680-750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44.55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15.01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Gerovo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Lividraga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940-1022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45.35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14.32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Gerovo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Vršice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820-900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45.35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14.32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9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Tršće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Crni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lazi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900-928</w:t>
            </w:r>
          </w:p>
        </w:tc>
        <w:tc>
          <w:tcPr>
            <w:tcW w:w="1275" w:type="dxa"/>
          </w:tcPr>
          <w:p w:rsidR="001407E2" w:rsidRPr="00B55E6B" w:rsidRDefault="001407E2" w:rsidP="00536129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44.55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14.59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Tršće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Rudnik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silicates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840-930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44.55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14.38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Prezid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Milanov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vrh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920-1067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44.55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14.33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N.P.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Risnjak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silicates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685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45.25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14.44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13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N.P.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Risnjak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</w:t>
            </w:r>
          </w:p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limestone,</w:t>
            </w:r>
          </w:p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dolomites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680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45.25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14.44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Krasno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Nađak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bilo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885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44.50 N</w:t>
            </w:r>
          </w:p>
        </w:tc>
        <w:tc>
          <w:tcPr>
            <w:tcW w:w="1134" w:type="dxa"/>
          </w:tcPr>
          <w:p w:rsidR="001407E2" w:rsidRPr="00B55E6B" w:rsidRDefault="001407E2" w:rsidP="00964DE9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15.00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Krasno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Štirovača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1083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44.40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15.03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16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N.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Vinodolski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Duliba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I-C-10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718</w:t>
            </w:r>
          </w:p>
        </w:tc>
        <w:tc>
          <w:tcPr>
            <w:tcW w:w="1275" w:type="dxa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45.09 N</w:t>
            </w:r>
          </w:p>
        </w:tc>
        <w:tc>
          <w:tcPr>
            <w:tcW w:w="1134" w:type="dxa"/>
          </w:tcPr>
          <w:p w:rsidR="001407E2" w:rsidRPr="00B55E6B" w:rsidRDefault="001407E2" w:rsidP="00964DE9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14.56 E</w:t>
            </w:r>
          </w:p>
        </w:tc>
      </w:tr>
      <w:tr w:rsidR="001407E2" w:rsidRPr="00B55E6B" w:rsidTr="00BF6A85">
        <w:trPr>
          <w:trHeight w:val="438"/>
        </w:trPr>
        <w:tc>
          <w:tcPr>
            <w:tcW w:w="1190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17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Imotski</w:t>
            </w:r>
            <w:proofErr w:type="spellEnd"/>
          </w:p>
        </w:tc>
        <w:tc>
          <w:tcPr>
            <w:tcW w:w="1418" w:type="dxa"/>
            <w:vAlign w:val="center"/>
          </w:tcPr>
          <w:p w:rsidR="001407E2" w:rsidRPr="00B55E6B" w:rsidRDefault="001407E2" w:rsidP="001079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Kaoci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III-C-20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limestone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07E2" w:rsidRPr="00B55E6B" w:rsidRDefault="001407E2" w:rsidP="00107985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1050</w:t>
            </w:r>
          </w:p>
        </w:tc>
        <w:tc>
          <w:tcPr>
            <w:tcW w:w="1275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43.925 N</w:t>
            </w:r>
          </w:p>
        </w:tc>
        <w:tc>
          <w:tcPr>
            <w:tcW w:w="1134" w:type="dxa"/>
          </w:tcPr>
          <w:p w:rsidR="001407E2" w:rsidRPr="00B55E6B" w:rsidRDefault="001407E2" w:rsidP="001407E2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17.15 E</w:t>
            </w:r>
          </w:p>
        </w:tc>
      </w:tr>
    </w:tbl>
    <w:p w:rsidR="00B55E6B" w:rsidRPr="00B55E6B" w:rsidRDefault="00B55E6B">
      <w:pPr>
        <w:rPr>
          <w:rFonts w:ascii="Times New Roman" w:hAnsi="Times New Roman" w:cs="Times New Roman"/>
          <w:sz w:val="24"/>
          <w:szCs w:val="24"/>
        </w:rPr>
      </w:pPr>
      <w:r w:rsidRPr="00B55E6B">
        <w:rPr>
          <w:rFonts w:ascii="Times New Roman" w:hAnsi="Times New Roman" w:cs="Times New Roman"/>
          <w:sz w:val="24"/>
          <w:szCs w:val="24"/>
        </w:rPr>
        <w:br w:type="page"/>
      </w:r>
    </w:p>
    <w:p w:rsidR="0038596D" w:rsidRPr="00B55E6B" w:rsidRDefault="0038596D" w:rsidP="00FE56BB">
      <w:pPr>
        <w:rPr>
          <w:rFonts w:ascii="Times New Roman" w:hAnsi="Times New Roman" w:cs="Times New Roman"/>
          <w:sz w:val="24"/>
          <w:szCs w:val="24"/>
        </w:rPr>
      </w:pPr>
    </w:p>
    <w:p w:rsidR="006D27FE" w:rsidRPr="00B55E6B" w:rsidRDefault="006D27FE" w:rsidP="006D27FE">
      <w:pPr>
        <w:rPr>
          <w:rFonts w:ascii="Times New Roman" w:eastAsia="TimesNewRomanPSMT" w:hAnsi="Times New Roman" w:cs="Times New Roman"/>
          <w:color w:val="000000"/>
          <w:sz w:val="24"/>
          <w:szCs w:val="24"/>
          <w:lang w:val="en-GB"/>
        </w:rPr>
      </w:pPr>
      <w:r w:rsidRPr="00B55E6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2 </w:t>
      </w:r>
      <w:r w:rsidRPr="00B55E6B">
        <w:rPr>
          <w:rFonts w:ascii="Times New Roman" w:eastAsia="TimesNewRomanPSMT" w:hAnsi="Times New Roman" w:cs="Times New Roman"/>
          <w:sz w:val="24"/>
          <w:szCs w:val="24"/>
          <w:lang w:val="en-GB"/>
        </w:rPr>
        <w:t>Descriptive statistic parameters of physiological and morphological properties of Silver fir seeds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09"/>
        <w:gridCol w:w="790"/>
        <w:gridCol w:w="803"/>
        <w:gridCol w:w="643"/>
        <w:gridCol w:w="683"/>
        <w:gridCol w:w="756"/>
        <w:gridCol w:w="803"/>
        <w:gridCol w:w="643"/>
        <w:gridCol w:w="756"/>
      </w:tblGrid>
      <w:tr w:rsidR="006D27FE" w:rsidRPr="00B55E6B" w:rsidTr="007D5AA8">
        <w:trPr>
          <w:trHeight w:val="346"/>
        </w:trPr>
        <w:tc>
          <w:tcPr>
            <w:tcW w:w="0" w:type="auto"/>
            <w:vMerge w:val="restart"/>
            <w:vAlign w:val="center"/>
          </w:tcPr>
          <w:p w:rsidR="006D27FE" w:rsidRDefault="006238CD" w:rsidP="007D5AA8">
            <w:pPr>
              <w:spacing w:line="48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Seed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26DC4" w:rsidRPr="00B55E6B" w:rsidRDefault="00F26DC4" w:rsidP="007D5AA8">
            <w:pPr>
              <w:spacing w:line="48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properties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6D27FE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</w:t>
            </w:r>
            <w:r w:rsidR="00140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</w:t>
            </w:r>
          </w:p>
          <w:p w:rsidR="001407E2" w:rsidRPr="00B55E6B" w:rsidRDefault="000F6929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r w:rsidR="00140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                 </w:t>
            </w:r>
          </w:p>
        </w:tc>
        <w:tc>
          <w:tcPr>
            <w:tcW w:w="0" w:type="auto"/>
            <w:gridSpan w:val="3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val="en-GB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pt;height:12.6pt" o:ole="">
                  <v:imagedata r:id="rId8" o:title=""/>
                </v:shape>
                <o:OLEObject Type="Embed" ProgID="Equation.DSMT4" ShapeID="_x0000_i1025" DrawAspect="Content" ObjectID="_1512817495" r:id="rId9"/>
              </w:object>
            </w:r>
          </w:p>
        </w:tc>
        <w:tc>
          <w:tcPr>
            <w:tcW w:w="0" w:type="auto"/>
            <w:vMerge w:val="restart"/>
            <w:vAlign w:val="center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0" w:type="auto"/>
            <w:gridSpan w:val="3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CV (%)</w:t>
            </w:r>
          </w:p>
        </w:tc>
      </w:tr>
      <w:tr w:rsidR="006D27FE" w:rsidRPr="00B55E6B" w:rsidTr="007D5AA8">
        <w:trPr>
          <w:trHeight w:val="357"/>
        </w:trPr>
        <w:tc>
          <w:tcPr>
            <w:tcW w:w="0" w:type="auto"/>
            <w:vMerge/>
          </w:tcPr>
          <w:p w:rsidR="006D27FE" w:rsidRPr="00B55E6B" w:rsidRDefault="006D27FE" w:rsidP="007D5AA8">
            <w:pPr>
              <w:spacing w:line="48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Mean</w:t>
            </w:r>
          </w:p>
        </w:tc>
        <w:tc>
          <w:tcPr>
            <w:tcW w:w="0" w:type="auto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Min</w:t>
            </w:r>
          </w:p>
        </w:tc>
        <w:tc>
          <w:tcPr>
            <w:tcW w:w="0" w:type="auto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Max</w:t>
            </w:r>
          </w:p>
        </w:tc>
        <w:tc>
          <w:tcPr>
            <w:tcW w:w="0" w:type="auto"/>
            <w:vMerge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Mean</w:t>
            </w:r>
          </w:p>
        </w:tc>
        <w:tc>
          <w:tcPr>
            <w:tcW w:w="0" w:type="auto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Min</w:t>
            </w:r>
          </w:p>
        </w:tc>
        <w:tc>
          <w:tcPr>
            <w:tcW w:w="0" w:type="auto"/>
          </w:tcPr>
          <w:p w:rsidR="006D27FE" w:rsidRPr="00B55E6B" w:rsidRDefault="006D27FE" w:rsidP="007D5AA8">
            <w:pPr>
              <w:spacing w:before="60" w:after="6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Max</w:t>
            </w:r>
          </w:p>
        </w:tc>
      </w:tr>
      <w:tr w:rsidR="006D27FE" w:rsidRPr="00B55E6B" w:rsidTr="007D5AA8">
        <w:trPr>
          <w:trHeight w:val="544"/>
        </w:trPr>
        <w:tc>
          <w:tcPr>
            <w:tcW w:w="0" w:type="auto"/>
          </w:tcPr>
          <w:p w:rsidR="006D27FE" w:rsidRPr="00B55E6B" w:rsidRDefault="006D27FE" w:rsidP="007D5AA8">
            <w:pPr>
              <w:spacing w:line="48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Germination</w:t>
            </w:r>
            <w:r w:rsidRPr="00B55E6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 capacity</w:t>
            </w:r>
            <w:r w:rsidRPr="00B55E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91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6D27FE" w:rsidRPr="00B55E6B" w:rsidTr="007D5AA8">
        <w:trPr>
          <w:trHeight w:val="544"/>
        </w:trPr>
        <w:tc>
          <w:tcPr>
            <w:tcW w:w="0" w:type="auto"/>
          </w:tcPr>
          <w:p w:rsidR="006D27FE" w:rsidRPr="00B55E6B" w:rsidRDefault="006D27FE" w:rsidP="007D5AA8">
            <w:pPr>
              <w:spacing w:line="48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Ungerminated seeds (%)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bookmarkStart w:id="0" w:name="_GoBack"/>
        <w:bookmarkEnd w:id="0"/>
      </w:tr>
      <w:tr w:rsidR="006D27FE" w:rsidRPr="00B55E6B" w:rsidTr="007D5AA8">
        <w:trPr>
          <w:trHeight w:val="544"/>
        </w:trPr>
        <w:tc>
          <w:tcPr>
            <w:tcW w:w="0" w:type="auto"/>
          </w:tcPr>
          <w:p w:rsidR="006D27FE" w:rsidRPr="00B55E6B" w:rsidRDefault="006D27FE" w:rsidP="007D5A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</w:rPr>
              <w:t xml:space="preserve">Dead </w:t>
            </w: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6D27FE" w:rsidRPr="00B55E6B" w:rsidTr="007D5AA8">
        <w:trPr>
          <w:trHeight w:val="556"/>
        </w:trPr>
        <w:tc>
          <w:tcPr>
            <w:tcW w:w="0" w:type="auto"/>
          </w:tcPr>
          <w:p w:rsidR="006D27FE" w:rsidRPr="00B55E6B" w:rsidRDefault="006D27FE" w:rsidP="007D5A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</w:rPr>
              <w:t>Empty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E6B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B55E6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55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6D27FE" w:rsidRPr="00B55E6B" w:rsidTr="007D5AA8">
        <w:trPr>
          <w:trHeight w:val="556"/>
        </w:trPr>
        <w:tc>
          <w:tcPr>
            <w:tcW w:w="0" w:type="auto"/>
          </w:tcPr>
          <w:p w:rsidR="006D27FE" w:rsidRPr="00B55E6B" w:rsidRDefault="006D27FE" w:rsidP="007D5A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hr-HR"/>
              </w:rPr>
              <w:t>1000 seed weight (g)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4248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20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90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0</w:t>
            </w:r>
          </w:p>
        </w:tc>
        <w:tc>
          <w:tcPr>
            <w:tcW w:w="0" w:type="auto"/>
            <w:vAlign w:val="center"/>
          </w:tcPr>
          <w:p w:rsidR="006D27FE" w:rsidRPr="00B55E6B" w:rsidRDefault="006D27FE" w:rsidP="007D5AA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0</w:t>
            </w:r>
          </w:p>
        </w:tc>
      </w:tr>
    </w:tbl>
    <w:p w:rsidR="006D27FE" w:rsidRPr="00B55E6B" w:rsidRDefault="006D27FE" w:rsidP="006D27FE">
      <w:pPr>
        <w:rPr>
          <w:rFonts w:ascii="Times New Roman" w:hAnsi="Times New Roman" w:cs="Times New Roman"/>
          <w:sz w:val="24"/>
          <w:szCs w:val="24"/>
        </w:rPr>
      </w:pPr>
    </w:p>
    <w:p w:rsidR="00B55E6B" w:rsidRDefault="00B55E6B">
      <w:pPr>
        <w:rPr>
          <w:rFonts w:ascii="Times New Roman" w:hAnsi="Times New Roman" w:cs="Times New Roman"/>
          <w:sz w:val="24"/>
          <w:szCs w:val="24"/>
        </w:rPr>
      </w:pPr>
    </w:p>
    <w:p w:rsidR="007D5AA8" w:rsidRDefault="007D5AA8">
      <w:pPr>
        <w:rPr>
          <w:rFonts w:ascii="Times New Roman" w:hAnsi="Times New Roman" w:cs="Times New Roman"/>
          <w:sz w:val="24"/>
          <w:szCs w:val="24"/>
        </w:rPr>
      </w:pPr>
    </w:p>
    <w:p w:rsidR="007D5AA8" w:rsidRDefault="007D5AA8">
      <w:pPr>
        <w:rPr>
          <w:rFonts w:ascii="Times New Roman" w:hAnsi="Times New Roman" w:cs="Times New Roman"/>
          <w:sz w:val="24"/>
          <w:szCs w:val="24"/>
        </w:rPr>
      </w:pPr>
    </w:p>
    <w:p w:rsidR="007D5AA8" w:rsidRDefault="007D5AA8">
      <w:pPr>
        <w:rPr>
          <w:rFonts w:ascii="Times New Roman" w:hAnsi="Times New Roman" w:cs="Times New Roman"/>
          <w:sz w:val="24"/>
          <w:szCs w:val="24"/>
        </w:rPr>
      </w:pPr>
    </w:p>
    <w:p w:rsidR="007D5AA8" w:rsidRDefault="007D5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2967" w:rsidRPr="00B55E6B" w:rsidRDefault="00BA2967" w:rsidP="00FE56BB">
      <w:pPr>
        <w:rPr>
          <w:rFonts w:ascii="Times New Roman" w:hAnsi="Times New Roman" w:cs="Times New Roman"/>
          <w:sz w:val="24"/>
          <w:szCs w:val="24"/>
        </w:rPr>
      </w:pPr>
    </w:p>
    <w:p w:rsidR="00BA2967" w:rsidRPr="007D5AA8" w:rsidRDefault="00BA2967" w:rsidP="007D5AA8">
      <w:pPr>
        <w:rPr>
          <w:rFonts w:ascii="Times New Roman" w:eastAsia="TimesNewRomanPSMT" w:hAnsi="Times New Roman" w:cs="Times New Roman"/>
          <w:sz w:val="24"/>
          <w:szCs w:val="24"/>
          <w:lang w:val="en-GB"/>
        </w:rPr>
      </w:pPr>
      <w:r w:rsidRPr="00B55E6B">
        <w:rPr>
          <w:rFonts w:ascii="Times New Roman" w:eastAsia="SimSun" w:hAnsi="Times New Roman" w:cs="Times New Roman"/>
          <w:b/>
          <w:sz w:val="24"/>
          <w:szCs w:val="24"/>
          <w:lang w:val="en-GB"/>
        </w:rPr>
        <w:t xml:space="preserve">Table </w:t>
      </w:r>
      <w:r w:rsidR="007D5AA8" w:rsidRPr="00B55E6B">
        <w:rPr>
          <w:rFonts w:ascii="Times New Roman" w:eastAsia="SimSun" w:hAnsi="Times New Roman" w:cs="Times New Roman"/>
          <w:b/>
          <w:sz w:val="24"/>
          <w:szCs w:val="24"/>
          <w:lang w:val="en-GB"/>
        </w:rPr>
        <w:t xml:space="preserve">3 </w:t>
      </w:r>
      <w:r w:rsidR="007D5AA8" w:rsidRPr="00B55E6B">
        <w:rPr>
          <w:rFonts w:ascii="Times New Roman" w:eastAsia="SimSun" w:hAnsi="Times New Roman" w:cs="Times New Roman"/>
          <w:sz w:val="24"/>
          <w:szCs w:val="24"/>
          <w:lang w:val="en-GB"/>
        </w:rPr>
        <w:t>Results</w:t>
      </w:r>
      <w:r w:rsidRPr="00B55E6B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of analysis of variance</w:t>
      </w:r>
      <w:r w:rsidR="007704E0" w:rsidRPr="00B55E6B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(ANOVA)</w:t>
      </w:r>
      <w:r w:rsidR="0077785C" w:rsidRPr="00B55E6B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</w:t>
      </w:r>
      <w:r w:rsidR="001720C6" w:rsidRPr="00B55E6B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for </w:t>
      </w:r>
      <w:r w:rsidR="001720C6" w:rsidRPr="00B55E6B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physiological and morphological properties of </w:t>
      </w:r>
      <w:r w:rsidR="007D5AA8" w:rsidRPr="00B55E6B">
        <w:rPr>
          <w:rFonts w:ascii="Times New Roman" w:eastAsia="TimesNewRomanPSMT" w:hAnsi="Times New Roman" w:cs="Times New Roman"/>
          <w:sz w:val="24"/>
          <w:szCs w:val="24"/>
          <w:lang w:val="en-GB"/>
        </w:rPr>
        <w:t>Silver fir</w:t>
      </w:r>
      <w:r w:rsidR="007D5AA8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seeds </w:t>
      </w:r>
      <w:r w:rsidR="001720C6" w:rsidRPr="00B55E6B">
        <w:rPr>
          <w:rFonts w:ascii="Times New Roman" w:eastAsia="SimSun" w:hAnsi="Times New Roman" w:cs="Times New Roman"/>
          <w:sz w:val="24"/>
          <w:szCs w:val="24"/>
          <w:lang w:val="en-GB"/>
        </w:rPr>
        <w:t>between and within provenances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1561"/>
        <w:gridCol w:w="1638"/>
        <w:gridCol w:w="1234"/>
        <w:gridCol w:w="1110"/>
        <w:gridCol w:w="987"/>
      </w:tblGrid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D9D9D9"/>
            <w:vAlign w:val="center"/>
          </w:tcPr>
          <w:p w:rsidR="00B91100" w:rsidRPr="00B55E6B" w:rsidRDefault="00B91100" w:rsidP="00F67D0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Source of variation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B91100" w:rsidRPr="00B55E6B" w:rsidRDefault="00B91100" w:rsidP="00F67D0B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Sum of squares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B91100" w:rsidRPr="00B55E6B" w:rsidRDefault="00B91100" w:rsidP="00F67D0B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Degrees of freedom</w:t>
            </w:r>
          </w:p>
        </w:tc>
        <w:tc>
          <w:tcPr>
            <w:tcW w:w="1234" w:type="dxa"/>
            <w:shd w:val="clear" w:color="auto" w:fill="D9D9D9"/>
            <w:vAlign w:val="center"/>
          </w:tcPr>
          <w:p w:rsidR="00B91100" w:rsidRPr="00B55E6B" w:rsidRDefault="00B91100" w:rsidP="00F67D0B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Mean square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B91100" w:rsidRPr="00B55E6B" w:rsidRDefault="00B91100" w:rsidP="00F67D0B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F-value</w:t>
            </w:r>
          </w:p>
        </w:tc>
        <w:tc>
          <w:tcPr>
            <w:tcW w:w="987" w:type="dxa"/>
            <w:shd w:val="clear" w:color="auto" w:fill="D9D9D9"/>
            <w:vAlign w:val="center"/>
          </w:tcPr>
          <w:p w:rsidR="00B91100" w:rsidRPr="00B55E6B" w:rsidRDefault="00B91100" w:rsidP="00F67D0B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p</w:t>
            </w:r>
          </w:p>
        </w:tc>
      </w:tr>
      <w:tr w:rsidR="00BB699B" w:rsidRPr="00B55E6B" w:rsidTr="00BF6A85">
        <w:trPr>
          <w:trHeight w:val="144"/>
        </w:trPr>
        <w:tc>
          <w:tcPr>
            <w:tcW w:w="9445" w:type="dxa"/>
            <w:gridSpan w:val="6"/>
            <w:shd w:val="clear" w:color="auto" w:fill="FFFFFF" w:themeFill="background1"/>
            <w:vAlign w:val="center"/>
          </w:tcPr>
          <w:p w:rsidR="00BB699B" w:rsidRPr="00BB699B" w:rsidRDefault="00BB699B" w:rsidP="00BB699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B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Germination capacity</w:t>
            </w: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Between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16946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1059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601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B699B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&lt;</w:t>
            </w:r>
            <w:r w:rsidR="00B91100"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.</w:t>
            </w:r>
            <w:r w:rsidR="00B91100"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001</w:t>
            </w: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Within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135990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BA296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152937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BA296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B699B" w:rsidRPr="00B55E6B" w:rsidTr="00BF6A85">
        <w:trPr>
          <w:trHeight w:val="144"/>
        </w:trPr>
        <w:tc>
          <w:tcPr>
            <w:tcW w:w="9445" w:type="dxa"/>
            <w:gridSpan w:val="6"/>
            <w:shd w:val="clear" w:color="auto" w:fill="FFFFFF" w:themeFill="background1"/>
            <w:vAlign w:val="center"/>
          </w:tcPr>
          <w:p w:rsidR="00BB699B" w:rsidRPr="00BB699B" w:rsidRDefault="00BB699B" w:rsidP="001407E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Fresh ungerminated seeds</w:t>
            </w: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Between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3812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785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B699B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&lt;</w:t>
            </w:r>
            <w:r w:rsidR="00B91100"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.</w:t>
            </w:r>
            <w:r w:rsidR="00B91100"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032</w:t>
            </w: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Within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44589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48401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B699B" w:rsidRPr="00B55E6B" w:rsidTr="00BF6A85">
        <w:trPr>
          <w:trHeight w:val="144"/>
        </w:trPr>
        <w:tc>
          <w:tcPr>
            <w:tcW w:w="9445" w:type="dxa"/>
            <w:gridSpan w:val="6"/>
            <w:shd w:val="clear" w:color="auto" w:fill="FFFFFF" w:themeFill="background1"/>
            <w:vAlign w:val="center"/>
          </w:tcPr>
          <w:p w:rsidR="00BB699B" w:rsidRPr="00BB699B" w:rsidRDefault="00BB699B" w:rsidP="001407E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Dead seeds</w:t>
            </w:r>
          </w:p>
        </w:tc>
      </w:tr>
      <w:tr w:rsidR="00B91100" w:rsidRPr="00B55E6B" w:rsidTr="00BF6A85">
        <w:trPr>
          <w:trHeight w:val="14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Between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13444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840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&lt;0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001</w:t>
            </w:r>
          </w:p>
        </w:tc>
      </w:tr>
      <w:tr w:rsidR="00B91100" w:rsidRPr="00B55E6B" w:rsidTr="00BF6A85">
        <w:trPr>
          <w:trHeight w:val="75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Within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90063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91100" w:rsidRPr="00B55E6B" w:rsidTr="00BF6A85">
        <w:trPr>
          <w:trHeight w:val="742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103507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B699B" w:rsidRPr="00B55E6B" w:rsidTr="00BF6A85">
        <w:trPr>
          <w:trHeight w:val="144"/>
        </w:trPr>
        <w:tc>
          <w:tcPr>
            <w:tcW w:w="9445" w:type="dxa"/>
            <w:gridSpan w:val="6"/>
            <w:shd w:val="clear" w:color="auto" w:fill="FFFFFF" w:themeFill="background1"/>
            <w:vAlign w:val="center"/>
          </w:tcPr>
          <w:p w:rsidR="00BB699B" w:rsidRPr="00BB699B" w:rsidRDefault="00BB699B" w:rsidP="001407E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Empty seeds</w:t>
            </w:r>
          </w:p>
        </w:tc>
      </w:tr>
      <w:tr w:rsidR="00B91100" w:rsidRPr="00B55E6B" w:rsidTr="00BF6A85">
        <w:trPr>
          <w:trHeight w:val="1292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Between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30314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1894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657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&lt;0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001</w:t>
            </w:r>
          </w:p>
        </w:tc>
      </w:tr>
      <w:tr w:rsidR="00B91100" w:rsidRPr="00B55E6B" w:rsidTr="00BF6A85">
        <w:trPr>
          <w:trHeight w:val="754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Within provenances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173037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518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91100" w:rsidRPr="00B55E6B" w:rsidTr="00BF6A85">
        <w:trPr>
          <w:trHeight w:val="742"/>
        </w:trPr>
        <w:tc>
          <w:tcPr>
            <w:tcW w:w="2915" w:type="dxa"/>
            <w:shd w:val="clear" w:color="auto" w:fill="auto"/>
          </w:tcPr>
          <w:p w:rsidR="00B91100" w:rsidRPr="00B55E6B" w:rsidRDefault="00B91100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203352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91100" w:rsidRPr="00B55E6B" w:rsidRDefault="00B91100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BB699B" w:rsidRPr="00B55E6B" w:rsidTr="00BF6A85">
        <w:trPr>
          <w:trHeight w:val="144"/>
        </w:trPr>
        <w:tc>
          <w:tcPr>
            <w:tcW w:w="9445" w:type="dxa"/>
            <w:gridSpan w:val="6"/>
            <w:shd w:val="clear" w:color="auto" w:fill="FFFFFF" w:themeFill="background1"/>
            <w:vAlign w:val="center"/>
          </w:tcPr>
          <w:p w:rsidR="00BB699B" w:rsidRPr="00BB699B" w:rsidRDefault="00BB699B" w:rsidP="001407E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1000 seed weight</w:t>
            </w:r>
          </w:p>
        </w:tc>
      </w:tr>
      <w:tr w:rsidR="0038596D" w:rsidRPr="00B55E6B" w:rsidTr="00BF6A85">
        <w:trPr>
          <w:trHeight w:val="1292"/>
        </w:trPr>
        <w:tc>
          <w:tcPr>
            <w:tcW w:w="2915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Provenance (PRO)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167768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10485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049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&lt; 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001</w:t>
            </w:r>
          </w:p>
        </w:tc>
      </w:tr>
      <w:tr w:rsidR="0038596D" w:rsidRPr="00B55E6B" w:rsidTr="00BF6A85">
        <w:trPr>
          <w:trHeight w:val="754"/>
        </w:trPr>
        <w:tc>
          <w:tcPr>
            <w:tcW w:w="2915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Vitality (VIT)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4508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2254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815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003</w:t>
            </w:r>
          </w:p>
        </w:tc>
      </w:tr>
      <w:tr w:rsidR="0038596D" w:rsidRPr="00B55E6B" w:rsidTr="00BF6A85">
        <w:trPr>
          <w:trHeight w:val="754"/>
        </w:trPr>
        <w:tc>
          <w:tcPr>
            <w:tcW w:w="2915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ind w:left="176" w:hanging="17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Interaction:</w:t>
            </w:r>
          </w:p>
          <w:p w:rsidR="0038596D" w:rsidRPr="00B55E6B" w:rsidRDefault="0038596D" w:rsidP="00E37693">
            <w:pPr>
              <w:spacing w:line="480" w:lineRule="auto"/>
              <w:ind w:left="176" w:hanging="17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 PRO * VIT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47966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1998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&lt; 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001</w:t>
            </w:r>
          </w:p>
        </w:tc>
      </w:tr>
      <w:tr w:rsidR="0038596D" w:rsidRPr="00B55E6B" w:rsidTr="00BF6A85">
        <w:trPr>
          <w:trHeight w:val="144"/>
        </w:trPr>
        <w:tc>
          <w:tcPr>
            <w:tcW w:w="2915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Model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220243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5243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13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527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&lt; 0</w:t>
            </w:r>
            <w:r w:rsidR="004D3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001</w:t>
            </w:r>
          </w:p>
        </w:tc>
      </w:tr>
      <w:tr w:rsidR="0038596D" w:rsidRPr="00B55E6B" w:rsidTr="00BF6A85">
        <w:trPr>
          <w:trHeight w:val="144"/>
        </w:trPr>
        <w:tc>
          <w:tcPr>
            <w:tcW w:w="2915" w:type="dxa"/>
            <w:shd w:val="clear" w:color="auto" w:fill="auto"/>
            <w:vAlign w:val="center"/>
          </w:tcPr>
          <w:p w:rsidR="0038596D" w:rsidRPr="00B55E6B" w:rsidRDefault="0038596D" w:rsidP="00BF6A8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Re</w:t>
            </w:r>
            <w:r w:rsidR="00BF6A8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siduals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1598659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4124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387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  <w:tr w:rsidR="0038596D" w:rsidRPr="00B55E6B" w:rsidTr="00BF6A85">
        <w:trPr>
          <w:trHeight w:val="144"/>
        </w:trPr>
        <w:tc>
          <w:tcPr>
            <w:tcW w:w="2915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Total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1818902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4166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436</w:t>
            </w:r>
            <w:r w:rsidR="004D39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38596D" w:rsidRPr="00B55E6B" w:rsidRDefault="0038596D" w:rsidP="00E3769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</w:tbl>
    <w:p w:rsidR="000928F5" w:rsidRPr="00B55E6B" w:rsidRDefault="000928F5" w:rsidP="00FE56BB">
      <w:pPr>
        <w:rPr>
          <w:rFonts w:ascii="Times New Roman" w:hAnsi="Times New Roman" w:cs="Times New Roman"/>
          <w:sz w:val="24"/>
          <w:szCs w:val="24"/>
        </w:rPr>
      </w:pPr>
    </w:p>
    <w:p w:rsidR="002452C6" w:rsidRDefault="0024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785C" w:rsidRPr="002452C6" w:rsidRDefault="001720C6" w:rsidP="0077785C">
      <w:pPr>
        <w:pStyle w:val="Tijeloteksta"/>
        <w:spacing w:line="480" w:lineRule="auto"/>
        <w:ind w:left="1026" w:right="527" w:hanging="1026"/>
        <w:jc w:val="both"/>
        <w:rPr>
          <w:b w:val="0"/>
          <w:lang w:val="en-GB"/>
        </w:rPr>
      </w:pPr>
      <w:r w:rsidRPr="002452C6">
        <w:rPr>
          <w:lang w:val="en-GB"/>
        </w:rPr>
        <w:t>Table 4</w:t>
      </w:r>
      <w:r w:rsidR="0077785C" w:rsidRPr="002452C6">
        <w:rPr>
          <w:b w:val="0"/>
          <w:lang w:val="en-GB"/>
        </w:rPr>
        <w:t xml:space="preserve"> Homogeneous subset of provenances (</w:t>
      </w:r>
      <w:r w:rsidR="0077785C" w:rsidRPr="002452C6">
        <w:rPr>
          <w:b w:val="0"/>
          <w:lang w:val="en-GB"/>
        </w:rPr>
        <w:sym w:font="Symbol" w:char="F061"/>
      </w:r>
      <w:r w:rsidRPr="002452C6">
        <w:rPr>
          <w:b w:val="0"/>
          <w:lang w:val="en-GB"/>
        </w:rPr>
        <w:t xml:space="preserve"> = 0</w:t>
      </w:r>
      <w:r w:rsidR="004D39CF">
        <w:rPr>
          <w:b w:val="0"/>
          <w:lang w:val="en-GB"/>
        </w:rPr>
        <w:t>.</w:t>
      </w:r>
      <w:r w:rsidRPr="002452C6">
        <w:rPr>
          <w:b w:val="0"/>
          <w:lang w:val="en-GB"/>
        </w:rPr>
        <w:t xml:space="preserve">05) </w:t>
      </w:r>
      <w:r w:rsidR="00225E23" w:rsidRPr="002452C6">
        <w:rPr>
          <w:b w:val="0"/>
          <w:lang w:val="en-GB"/>
        </w:rPr>
        <w:t>of physiological</w:t>
      </w:r>
      <w:r w:rsidRPr="002452C6">
        <w:rPr>
          <w:b w:val="0"/>
          <w:lang w:val="en-GB"/>
        </w:rPr>
        <w:t xml:space="preserve"> and morphological properties of Silver fir seeds </w:t>
      </w:r>
      <w:r w:rsidR="0077785C" w:rsidRPr="002452C6">
        <w:rPr>
          <w:b w:val="0"/>
          <w:lang w:val="en-GB"/>
        </w:rPr>
        <w:t xml:space="preserve">getting with Duncan’s tests 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1416"/>
        <w:gridCol w:w="636"/>
        <w:gridCol w:w="336"/>
        <w:gridCol w:w="336"/>
        <w:gridCol w:w="336"/>
        <w:gridCol w:w="336"/>
        <w:gridCol w:w="336"/>
        <w:gridCol w:w="1696"/>
        <w:gridCol w:w="762"/>
        <w:gridCol w:w="402"/>
        <w:gridCol w:w="402"/>
        <w:gridCol w:w="1416"/>
        <w:gridCol w:w="636"/>
        <w:gridCol w:w="336"/>
        <w:gridCol w:w="336"/>
        <w:gridCol w:w="336"/>
        <w:gridCol w:w="336"/>
        <w:gridCol w:w="336"/>
        <w:gridCol w:w="1416"/>
        <w:gridCol w:w="636"/>
        <w:gridCol w:w="336"/>
        <w:gridCol w:w="336"/>
        <w:gridCol w:w="336"/>
        <w:gridCol w:w="336"/>
      </w:tblGrid>
      <w:tr w:rsidR="003C7440" w:rsidRPr="00B55E6B" w:rsidTr="00F538F0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Germination</w:t>
            </w:r>
            <w:r w:rsidRPr="00B55E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  <w:t xml:space="preserve"> capacity</w:t>
            </w:r>
            <w:r w:rsidRPr="00B5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225E23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Fresh u</w:t>
            </w:r>
            <w:r w:rsidR="003C7440" w:rsidRPr="00B5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ngerminated seed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3C7440" w:rsidRPr="00B5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(%)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Dead </w:t>
            </w:r>
            <w:proofErr w:type="spellStart"/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>seeds</w:t>
            </w:r>
            <w:proofErr w:type="spellEnd"/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>Empty</w:t>
            </w:r>
            <w:proofErr w:type="spellEnd"/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>seed</w:t>
            </w:r>
            <w:r w:rsidR="00225E2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Pr="00B55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3C7440" w:rsidRPr="00B55E6B" w:rsidTr="003C744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shd w:val="pct15" w:color="auto" w:fill="FFFFFF"/>
                <w:lang w:val="en-GB"/>
              </w:rPr>
              <w:t>Provenance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color w:val="000000"/>
                <w:position w:val="-6"/>
                <w:sz w:val="24"/>
                <w:szCs w:val="24"/>
                <w:lang w:val="en-GB"/>
              </w:rPr>
              <w:object w:dxaOrig="220" w:dyaOrig="260">
                <v:shape id="_x0000_i1026" type="#_x0000_t75" style="width:11.4pt;height:12.6pt" o:ole="">
                  <v:imagedata r:id="rId10" o:title=""/>
                </v:shape>
                <o:OLEObject Type="Embed" ProgID="Equation.DSMT4" ShapeID="_x0000_i1026" DrawAspect="Content" ObjectID="_1512817496" r:id="rId1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highlight w:val="lightGray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shd w:val="pct15" w:color="auto" w:fill="FFFFFF"/>
                <w:lang w:val="en-GB"/>
              </w:rPr>
              <w:t>Provenance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color w:val="000000"/>
                <w:position w:val="-6"/>
                <w:sz w:val="24"/>
                <w:szCs w:val="24"/>
                <w:lang w:val="en-GB"/>
              </w:rPr>
              <w:object w:dxaOrig="220" w:dyaOrig="260">
                <v:shape id="_x0000_i1027" type="#_x0000_t75" style="width:11.4pt;height:12.6pt" o:ole="">
                  <v:imagedata r:id="rId10" o:title=""/>
                </v:shape>
                <o:OLEObject Type="Embed" ProgID="Equation.DSMT4" ShapeID="_x0000_i1027" DrawAspect="Content" ObjectID="_1512817497" r:id="rId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E3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E3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shd w:val="pct15" w:color="auto" w:fill="FFFFFF"/>
                <w:lang w:val="en-GB"/>
              </w:rPr>
              <w:t>Provenance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color w:val="000000"/>
                <w:position w:val="-6"/>
                <w:sz w:val="24"/>
                <w:szCs w:val="24"/>
                <w:lang w:val="en-GB"/>
              </w:rPr>
              <w:object w:dxaOrig="220" w:dyaOrig="260">
                <v:shape id="_x0000_i1028" type="#_x0000_t75" style="width:11.4pt;height:12.6pt" o:ole="">
                  <v:imagedata r:id="rId10" o:title=""/>
                </v:shape>
                <o:OLEObject Type="Embed" ProgID="Equation.DSMT4" ShapeID="_x0000_i1028" DrawAspect="Content" ObjectID="_1512817498" r:id="rId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shd w:val="pct15" w:color="auto" w:fill="FFFFFF"/>
                <w:lang w:val="en-GB"/>
              </w:rPr>
              <w:t>Provenance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3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en-GB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color w:val="000000"/>
                <w:position w:val="-6"/>
                <w:sz w:val="24"/>
                <w:szCs w:val="24"/>
                <w:lang w:val="en-GB"/>
              </w:rPr>
              <w:object w:dxaOrig="220" w:dyaOrig="260">
                <v:shape id="_x0000_i1029" type="#_x0000_t75" style="width:11.4pt;height:12.6pt" o:ole="">
                  <v:imagedata r:id="rId10" o:title=""/>
                </v:shape>
                <o:OLEObject Type="Embed" ProgID="Equation.DSMT4" ShapeID="_x0000_i1029" DrawAspect="Content" ObjectID="_1512817499" r:id="rId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7440" w:rsidRPr="00B55E6B" w:rsidRDefault="003C7440" w:rsidP="00F5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</w:rPr>
            </w:pPr>
            <w:r w:rsidRPr="00B5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pct15" w:color="auto" w:fill="FFFFFF"/>
                <w:lang w:val="en-GB"/>
              </w:rPr>
              <w:t>4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Štirovača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Štirovača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Miletka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Lividraga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Višnjevica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Vršice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Milanov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32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18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Nađak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bilo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Kaoci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Brloško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Brloško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Duliba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Duliba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Jasle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Miletka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Nađak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bilo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Vršice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Štirovača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Gluhe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drage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Miletka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24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Crni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Jasle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37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Gluhe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drage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27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Višnjevica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15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Crni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Crni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27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Milanov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17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Kaoci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Crni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42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Gluhe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drage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Višnjevica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Kaoci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44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Lividraga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Lividraga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14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Vršice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Duliba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44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Nađak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bilo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Jasle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Gluhe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drage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Vršice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45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Milanov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Kaoci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Jasle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Nađak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bilo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47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Duliba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34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Milanov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Lividraga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24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Višnjevica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51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38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Brloško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18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28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Miletka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57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3C7440" w:rsidRPr="00B55E6B" w:rsidTr="00E3769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Rudnik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Risnjak</w:t>
            </w:r>
            <w:proofErr w:type="spellEnd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Brloško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28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proofErr w:type="spellStart"/>
            <w:r w:rsidRPr="00B55E6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val="en-GB"/>
              </w:rPr>
              <w:t>Štirovača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63</w:t>
            </w:r>
            <w:r w:rsidR="004D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440" w:rsidRPr="00B55E6B" w:rsidRDefault="003C7440" w:rsidP="00E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:rsidR="00E37693" w:rsidRDefault="00E37693" w:rsidP="00E37693">
      <w:pPr>
        <w:rPr>
          <w:rFonts w:ascii="Times New Roman" w:hAnsi="Times New Roman" w:cs="Times New Roman"/>
          <w:sz w:val="24"/>
          <w:szCs w:val="24"/>
        </w:rPr>
      </w:pPr>
    </w:p>
    <w:p w:rsidR="002452C6" w:rsidRPr="002452C6" w:rsidRDefault="002452C6" w:rsidP="00E376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Legend: </w:t>
      </w:r>
    </w:p>
    <w:p w:rsidR="002452C6" w:rsidRPr="002452C6" w:rsidRDefault="002452C6" w:rsidP="002452C6">
      <w:pPr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Different letter colour denote different seed regions: Gorski </w:t>
      </w:r>
      <w:proofErr w:type="spellStart"/>
      <w:r w:rsidRPr="002452C6">
        <w:rPr>
          <w:rFonts w:ascii="Times New Roman" w:hAnsi="Times New Roman" w:cs="Times New Roman"/>
          <w:sz w:val="24"/>
          <w:szCs w:val="24"/>
          <w:lang w:val="en-GB"/>
        </w:rPr>
        <w:t>Kotar</w:t>
      </w:r>
      <w:proofErr w:type="spellEnd"/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2452C6">
        <w:rPr>
          <w:rFonts w:ascii="Times New Roman" w:hAnsi="Times New Roman" w:cs="Times New Roman"/>
          <w:sz w:val="24"/>
          <w:szCs w:val="24"/>
          <w:lang w:val="en-GB"/>
        </w:rPr>
        <w:t>Velika</w:t>
      </w:r>
      <w:proofErr w:type="spellEnd"/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452C6">
        <w:rPr>
          <w:rFonts w:ascii="Times New Roman" w:hAnsi="Times New Roman" w:cs="Times New Roman"/>
          <w:sz w:val="24"/>
          <w:szCs w:val="24"/>
          <w:lang w:val="en-GB"/>
        </w:rPr>
        <w:t>Kapela</w:t>
      </w:r>
      <w:proofErr w:type="spellEnd"/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 (3.3.1.)</w:t>
      </w:r>
      <w:proofErr w:type="gramStart"/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;  </w:t>
      </w:r>
      <w:proofErr w:type="spellStart"/>
      <w:r w:rsidRPr="002452C6">
        <w:rPr>
          <w:rFonts w:ascii="Times New Roman" w:eastAsia="Times New Roman" w:hAnsi="Times New Roman" w:cs="Times New Roman"/>
          <w:color w:val="3366FF"/>
          <w:sz w:val="24"/>
          <w:szCs w:val="24"/>
          <w:lang w:val="en-GB"/>
        </w:rPr>
        <w:t>Velebit</w:t>
      </w:r>
      <w:proofErr w:type="spellEnd"/>
      <w:proofErr w:type="gramEnd"/>
      <w:r w:rsidRPr="002452C6">
        <w:rPr>
          <w:rFonts w:ascii="Times New Roman" w:eastAsia="Times New Roman" w:hAnsi="Times New Roman" w:cs="Times New Roman"/>
          <w:color w:val="3366FF"/>
          <w:sz w:val="24"/>
          <w:szCs w:val="24"/>
          <w:lang w:val="en-GB"/>
        </w:rPr>
        <w:t xml:space="preserve"> ( 3.3.2.)</w:t>
      </w:r>
      <w:r w:rsidRPr="002452C6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2452C6">
        <w:rPr>
          <w:rFonts w:ascii="Times New Roman" w:hAnsi="Times New Roman" w:cs="Times New Roman"/>
          <w:color w:val="FF0000"/>
          <w:sz w:val="24"/>
          <w:szCs w:val="24"/>
          <w:lang w:val="en-GB"/>
        </w:rPr>
        <w:t>Biokovo (3.3.3.)</w:t>
      </w:r>
    </w:p>
    <w:p w:rsidR="002452C6" w:rsidRDefault="002452C6" w:rsidP="00E37693">
      <w:pPr>
        <w:rPr>
          <w:rFonts w:ascii="Times New Roman" w:hAnsi="Times New Roman" w:cs="Times New Roman"/>
          <w:sz w:val="24"/>
          <w:szCs w:val="24"/>
        </w:rPr>
      </w:pPr>
    </w:p>
    <w:p w:rsidR="002452C6" w:rsidRPr="00B55E6B" w:rsidRDefault="002452C6" w:rsidP="00E3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928F5" w:rsidRPr="00B55E6B" w:rsidRDefault="000928F5" w:rsidP="00FE56B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465A6" w:rsidRPr="00B55E6B" w:rsidRDefault="002452C6" w:rsidP="00FE56B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F465A6" w:rsidRPr="00B55E6B" w:rsidRDefault="002452C6" w:rsidP="00F465A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52C6">
        <w:rPr>
          <w:rFonts w:ascii="Times New Roman" w:hAnsi="Times New Roman" w:cs="Times New Roman"/>
          <w:b/>
          <w:sz w:val="24"/>
          <w:szCs w:val="24"/>
          <w:lang w:val="en-GB"/>
        </w:rPr>
        <w:t>Table 5</w:t>
      </w:r>
      <w:r w:rsidR="00F465A6" w:rsidRPr="00B55E6B">
        <w:rPr>
          <w:rFonts w:ascii="Times New Roman" w:hAnsi="Times New Roman" w:cs="Times New Roman"/>
          <w:sz w:val="24"/>
          <w:szCs w:val="24"/>
          <w:lang w:val="en-GB"/>
        </w:rPr>
        <w:t xml:space="preserve"> Spearmen’s correlation coefficients of morphological properties of cones</w:t>
      </w:r>
      <w:r w:rsidR="004D39C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465A6" w:rsidRPr="00B55E6B">
        <w:rPr>
          <w:rFonts w:ascii="Times New Roman" w:hAnsi="Times New Roman" w:cs="Times New Roman"/>
          <w:sz w:val="24"/>
          <w:szCs w:val="24"/>
          <w:lang w:val="en-GB"/>
        </w:rPr>
        <w:t xml:space="preserve"> seeds and vitality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F465A6" w:rsidRPr="00B55E6B" w:rsidTr="00BF6A85">
        <w:tc>
          <w:tcPr>
            <w:tcW w:w="1174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5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</w:t>
            </w:r>
          </w:p>
        </w:tc>
        <w:tc>
          <w:tcPr>
            <w:tcW w:w="1174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DC</w:t>
            </w:r>
          </w:p>
        </w:tc>
        <w:tc>
          <w:tcPr>
            <w:tcW w:w="1175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</w:t>
            </w:r>
          </w:p>
        </w:tc>
        <w:tc>
          <w:tcPr>
            <w:tcW w:w="1174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TSC</w:t>
            </w:r>
          </w:p>
        </w:tc>
        <w:tc>
          <w:tcPr>
            <w:tcW w:w="1175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BSD</w:t>
            </w:r>
          </w:p>
        </w:tc>
        <w:tc>
          <w:tcPr>
            <w:tcW w:w="1175" w:type="dxa"/>
            <w:shd w:val="clear" w:color="auto" w:fill="D9D9D9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TSW</w:t>
            </w:r>
          </w:p>
        </w:tc>
      </w:tr>
      <w:tr w:rsidR="00F465A6" w:rsidRPr="00B55E6B" w:rsidTr="00BF6A85">
        <w:tc>
          <w:tcPr>
            <w:tcW w:w="117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---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052**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059**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053**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009</w:t>
            </w:r>
          </w:p>
        </w:tc>
      </w:tr>
      <w:tr w:rsidR="00F465A6" w:rsidRPr="00B55E6B" w:rsidTr="00BF6A85">
        <w:tc>
          <w:tcPr>
            <w:tcW w:w="117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DC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052**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---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530**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725**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417**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386**</w:t>
            </w:r>
          </w:p>
        </w:tc>
      </w:tr>
      <w:tr w:rsidR="00F465A6" w:rsidRPr="00B55E6B" w:rsidTr="00BF6A85">
        <w:tc>
          <w:tcPr>
            <w:tcW w:w="117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059**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530**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---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641**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275**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312**</w:t>
            </w:r>
          </w:p>
        </w:tc>
      </w:tr>
      <w:tr w:rsidR="00F465A6" w:rsidRPr="00B55E6B" w:rsidTr="00BF6A85">
        <w:tc>
          <w:tcPr>
            <w:tcW w:w="117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TSC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725**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641**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---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446**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529**</w:t>
            </w:r>
          </w:p>
        </w:tc>
      </w:tr>
      <w:tr w:rsidR="00F465A6" w:rsidRPr="00B55E6B" w:rsidTr="00BF6A85">
        <w:tc>
          <w:tcPr>
            <w:tcW w:w="117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BSD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053**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417**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275**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446**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---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076**</w:t>
            </w:r>
          </w:p>
        </w:tc>
      </w:tr>
      <w:tr w:rsidR="00F465A6" w:rsidRPr="00B55E6B" w:rsidTr="00BF6A85">
        <w:tc>
          <w:tcPr>
            <w:tcW w:w="117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TSW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386**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312**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529**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076**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---</w:t>
            </w:r>
          </w:p>
        </w:tc>
      </w:tr>
    </w:tbl>
    <w:p w:rsidR="00F465A6" w:rsidRPr="00B55E6B" w:rsidRDefault="00F465A6" w:rsidP="00F465A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4976" w:type="dxa"/>
        <w:tblLayout w:type="fixed"/>
        <w:tblLook w:val="01E0" w:firstRow="1" w:lastRow="1" w:firstColumn="1" w:lastColumn="1" w:noHBand="0" w:noVBand="0"/>
      </w:tblPr>
      <w:tblGrid>
        <w:gridCol w:w="1442"/>
        <w:gridCol w:w="3534"/>
      </w:tblGrid>
      <w:tr w:rsidR="00F465A6" w:rsidRPr="00B55E6B" w:rsidTr="00BF6A85">
        <w:trPr>
          <w:trHeight w:val="279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Legend:</w:t>
            </w: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** p &lt; 0</w:t>
            </w:r>
            <w:r w:rsidR="004D3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</w:tr>
      <w:tr w:rsidR="00F465A6" w:rsidRPr="00B55E6B" w:rsidTr="00BF6A85">
        <w:trPr>
          <w:trHeight w:val="279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 - vitality</w:t>
            </w:r>
          </w:p>
        </w:tc>
      </w:tr>
      <w:tr w:rsidR="00F465A6" w:rsidRPr="00B55E6B" w:rsidTr="00BF6A85">
        <w:trPr>
          <w:trHeight w:val="279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DC – length of cones  (mm)</w:t>
            </w:r>
          </w:p>
        </w:tc>
      </w:tr>
      <w:tr w:rsidR="00F465A6" w:rsidRPr="00B55E6B" w:rsidTr="00BF6A85">
        <w:trPr>
          <w:trHeight w:val="279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 – width of cones (mm)</w:t>
            </w:r>
          </w:p>
        </w:tc>
      </w:tr>
      <w:tr w:rsidR="00F465A6" w:rsidRPr="00B55E6B" w:rsidTr="00BF6A85">
        <w:trPr>
          <w:trHeight w:val="284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TSC – weight of dried seeds (g)</w:t>
            </w:r>
          </w:p>
        </w:tc>
      </w:tr>
      <w:tr w:rsidR="00F465A6" w:rsidRPr="00B55E6B" w:rsidTr="00BF6A85">
        <w:trPr>
          <w:trHeight w:val="284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BSD – number of filled seeds</w:t>
            </w:r>
          </w:p>
        </w:tc>
      </w:tr>
      <w:tr w:rsidR="00F465A6" w:rsidRPr="00B55E6B" w:rsidTr="00BF6A85">
        <w:trPr>
          <w:trHeight w:val="284"/>
        </w:trPr>
        <w:tc>
          <w:tcPr>
            <w:tcW w:w="1442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4" w:type="dxa"/>
            <w:shd w:val="clear" w:color="auto" w:fill="auto"/>
          </w:tcPr>
          <w:p w:rsidR="00F465A6" w:rsidRPr="00B55E6B" w:rsidRDefault="00F465A6" w:rsidP="00F465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5E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TSW – 1000 seed weight (g)</w:t>
            </w:r>
          </w:p>
        </w:tc>
      </w:tr>
    </w:tbl>
    <w:p w:rsidR="00E37693" w:rsidRPr="00B55E6B" w:rsidRDefault="00E37693" w:rsidP="002452C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37693" w:rsidRPr="00B55E6B" w:rsidSect="002374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4D" w:rsidRDefault="0034384D" w:rsidP="00FD202A">
      <w:pPr>
        <w:spacing w:after="0" w:line="240" w:lineRule="auto"/>
      </w:pPr>
      <w:r>
        <w:separator/>
      </w:r>
    </w:p>
  </w:endnote>
  <w:endnote w:type="continuationSeparator" w:id="0">
    <w:p w:rsidR="0034384D" w:rsidRDefault="0034384D" w:rsidP="00FD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4" w:rsidRDefault="00F26DC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4" w:rsidRDefault="00F26DC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4" w:rsidRDefault="00F26D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4D" w:rsidRDefault="0034384D" w:rsidP="00FD202A">
      <w:pPr>
        <w:spacing w:after="0" w:line="240" w:lineRule="auto"/>
      </w:pPr>
      <w:r>
        <w:separator/>
      </w:r>
    </w:p>
  </w:footnote>
  <w:footnote w:type="continuationSeparator" w:id="0">
    <w:p w:rsidR="0034384D" w:rsidRDefault="0034384D" w:rsidP="00FD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4" w:rsidRDefault="00F26DC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4" w:rsidRDefault="00F26DC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4" w:rsidRDefault="00F26DC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BB"/>
    <w:rsid w:val="00056857"/>
    <w:rsid w:val="0006462C"/>
    <w:rsid w:val="000928F5"/>
    <w:rsid w:val="000A555A"/>
    <w:rsid w:val="000B2F2B"/>
    <w:rsid w:val="000F6929"/>
    <w:rsid w:val="00107985"/>
    <w:rsid w:val="001407E2"/>
    <w:rsid w:val="00151669"/>
    <w:rsid w:val="00154FF4"/>
    <w:rsid w:val="00155983"/>
    <w:rsid w:val="001720C6"/>
    <w:rsid w:val="001A32C1"/>
    <w:rsid w:val="00225E23"/>
    <w:rsid w:val="00237445"/>
    <w:rsid w:val="002452C6"/>
    <w:rsid w:val="00285EC9"/>
    <w:rsid w:val="002E4DC1"/>
    <w:rsid w:val="00315012"/>
    <w:rsid w:val="00331B1A"/>
    <w:rsid w:val="0034384D"/>
    <w:rsid w:val="0035771A"/>
    <w:rsid w:val="0038596D"/>
    <w:rsid w:val="003B7447"/>
    <w:rsid w:val="003C6D10"/>
    <w:rsid w:val="003C7440"/>
    <w:rsid w:val="003E568B"/>
    <w:rsid w:val="00481C30"/>
    <w:rsid w:val="004C4ABF"/>
    <w:rsid w:val="004D39CF"/>
    <w:rsid w:val="004D7F1B"/>
    <w:rsid w:val="005068DF"/>
    <w:rsid w:val="00536129"/>
    <w:rsid w:val="006079A0"/>
    <w:rsid w:val="00621EBB"/>
    <w:rsid w:val="006238CD"/>
    <w:rsid w:val="00675E2F"/>
    <w:rsid w:val="006944F9"/>
    <w:rsid w:val="006A41A5"/>
    <w:rsid w:val="006D27FE"/>
    <w:rsid w:val="0076408A"/>
    <w:rsid w:val="007704E0"/>
    <w:rsid w:val="0077762E"/>
    <w:rsid w:val="0077785C"/>
    <w:rsid w:val="007D5AA8"/>
    <w:rsid w:val="00841A2C"/>
    <w:rsid w:val="008511B8"/>
    <w:rsid w:val="008717F7"/>
    <w:rsid w:val="00925E44"/>
    <w:rsid w:val="00964DE9"/>
    <w:rsid w:val="00971963"/>
    <w:rsid w:val="00974C79"/>
    <w:rsid w:val="009E50C4"/>
    <w:rsid w:val="00AE6572"/>
    <w:rsid w:val="00B228AD"/>
    <w:rsid w:val="00B55E6B"/>
    <w:rsid w:val="00B91100"/>
    <w:rsid w:val="00BA2967"/>
    <w:rsid w:val="00BA6C9D"/>
    <w:rsid w:val="00BB699B"/>
    <w:rsid w:val="00BB7BE3"/>
    <w:rsid w:val="00BF6A85"/>
    <w:rsid w:val="00C42549"/>
    <w:rsid w:val="00CB6EB7"/>
    <w:rsid w:val="00CC21D1"/>
    <w:rsid w:val="00DA50FA"/>
    <w:rsid w:val="00DF107B"/>
    <w:rsid w:val="00E152B6"/>
    <w:rsid w:val="00E37693"/>
    <w:rsid w:val="00E77972"/>
    <w:rsid w:val="00E90075"/>
    <w:rsid w:val="00E95CCE"/>
    <w:rsid w:val="00F176A2"/>
    <w:rsid w:val="00F26DC4"/>
    <w:rsid w:val="00F31B53"/>
    <w:rsid w:val="00F465A6"/>
    <w:rsid w:val="00F538F0"/>
    <w:rsid w:val="00F67D0B"/>
    <w:rsid w:val="00FD202A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7785C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7785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68B"/>
    <w:rPr>
      <w:rFonts w:ascii="Tahoma" w:hAnsi="Tahoma" w:cs="Tahoma"/>
      <w:sz w:val="16"/>
      <w:szCs w:val="16"/>
    </w:rPr>
  </w:style>
  <w:style w:type="character" w:customStyle="1" w:styleId="latitude">
    <w:name w:val="latitude"/>
    <w:basedOn w:val="Zadanifontodlomka"/>
    <w:rsid w:val="003E568B"/>
  </w:style>
  <w:style w:type="character" w:customStyle="1" w:styleId="apple-converted-space">
    <w:name w:val="apple-converted-space"/>
    <w:basedOn w:val="Zadanifontodlomka"/>
    <w:rsid w:val="003E568B"/>
  </w:style>
  <w:style w:type="character" w:customStyle="1" w:styleId="longitude">
    <w:name w:val="longitude"/>
    <w:basedOn w:val="Zadanifontodlomka"/>
    <w:rsid w:val="003E568B"/>
  </w:style>
  <w:style w:type="character" w:customStyle="1" w:styleId="geo-multi-punct">
    <w:name w:val="geo-multi-punct"/>
    <w:basedOn w:val="Zadanifontodlomka"/>
    <w:rsid w:val="003E568B"/>
  </w:style>
  <w:style w:type="character" w:customStyle="1" w:styleId="geo-dec">
    <w:name w:val="geo-dec"/>
    <w:basedOn w:val="Zadanifontodlomka"/>
    <w:rsid w:val="003E568B"/>
  </w:style>
  <w:style w:type="paragraph" w:styleId="Zaglavlje">
    <w:name w:val="header"/>
    <w:basedOn w:val="Normal"/>
    <w:link w:val="ZaglavljeChar"/>
    <w:uiPriority w:val="99"/>
    <w:unhideWhenUsed/>
    <w:rsid w:val="00FD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02A"/>
  </w:style>
  <w:style w:type="paragraph" w:styleId="Podnoje">
    <w:name w:val="footer"/>
    <w:basedOn w:val="Normal"/>
    <w:link w:val="PodnojeChar"/>
    <w:uiPriority w:val="99"/>
    <w:unhideWhenUsed/>
    <w:rsid w:val="00FD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7785C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7785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68B"/>
    <w:rPr>
      <w:rFonts w:ascii="Tahoma" w:hAnsi="Tahoma" w:cs="Tahoma"/>
      <w:sz w:val="16"/>
      <w:szCs w:val="16"/>
    </w:rPr>
  </w:style>
  <w:style w:type="character" w:customStyle="1" w:styleId="latitude">
    <w:name w:val="latitude"/>
    <w:basedOn w:val="Zadanifontodlomka"/>
    <w:rsid w:val="003E568B"/>
  </w:style>
  <w:style w:type="character" w:customStyle="1" w:styleId="apple-converted-space">
    <w:name w:val="apple-converted-space"/>
    <w:basedOn w:val="Zadanifontodlomka"/>
    <w:rsid w:val="003E568B"/>
  </w:style>
  <w:style w:type="character" w:customStyle="1" w:styleId="longitude">
    <w:name w:val="longitude"/>
    <w:basedOn w:val="Zadanifontodlomka"/>
    <w:rsid w:val="003E568B"/>
  </w:style>
  <w:style w:type="character" w:customStyle="1" w:styleId="geo-multi-punct">
    <w:name w:val="geo-multi-punct"/>
    <w:basedOn w:val="Zadanifontodlomka"/>
    <w:rsid w:val="003E568B"/>
  </w:style>
  <w:style w:type="character" w:customStyle="1" w:styleId="geo-dec">
    <w:name w:val="geo-dec"/>
    <w:basedOn w:val="Zadanifontodlomka"/>
    <w:rsid w:val="003E568B"/>
  </w:style>
  <w:style w:type="paragraph" w:styleId="Zaglavlje">
    <w:name w:val="header"/>
    <w:basedOn w:val="Normal"/>
    <w:link w:val="ZaglavljeChar"/>
    <w:uiPriority w:val="99"/>
    <w:unhideWhenUsed/>
    <w:rsid w:val="00FD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02A"/>
  </w:style>
  <w:style w:type="paragraph" w:styleId="Podnoje">
    <w:name w:val="footer"/>
    <w:basedOn w:val="Normal"/>
    <w:link w:val="PodnojeChar"/>
    <w:uiPriority w:val="99"/>
    <w:unhideWhenUsed/>
    <w:rsid w:val="00FD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125A-F6BB-436C-B63A-0AF7D48A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2015-12-28T13:18:00Z</dcterms:created>
  <dcterms:modified xsi:type="dcterms:W3CDTF">2015-12-28T13:18:00Z</dcterms:modified>
</cp:coreProperties>
</file>