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C44" w:rsidRDefault="00780062" w:rsidP="00071B3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Nikolina Brkić</w:t>
      </w:r>
      <w:r w:rsidR="00446C44">
        <w:rPr>
          <w:rFonts w:ascii="Times New Roman" w:hAnsi="Times New Roman"/>
          <w:sz w:val="24"/>
          <w:szCs w:val="24"/>
        </w:rPr>
        <w:t>, MD</w:t>
      </w:r>
    </w:p>
    <w:p w:rsidR="00446C44" w:rsidRDefault="00446C44" w:rsidP="00071B3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General </w:t>
      </w:r>
      <w:proofErr w:type="spellStart"/>
      <w:r>
        <w:rPr>
          <w:rFonts w:ascii="Times New Roman" w:hAnsi="Times New Roman"/>
          <w:sz w:val="24"/>
          <w:szCs w:val="24"/>
        </w:rPr>
        <w:t>Hospital</w:t>
      </w:r>
      <w:proofErr w:type="spellEnd"/>
      <w:r>
        <w:rPr>
          <w:rFonts w:ascii="Times New Roman" w:hAnsi="Times New Roman"/>
          <w:sz w:val="24"/>
          <w:szCs w:val="24"/>
        </w:rPr>
        <w:t xml:space="preserve"> Vinkovci, </w:t>
      </w:r>
      <w:r w:rsidRPr="009958C6">
        <w:rPr>
          <w:rFonts w:ascii="Times New Roman" w:hAnsi="Times New Roman"/>
          <w:sz w:val="24"/>
          <w:szCs w:val="24"/>
        </w:rPr>
        <w:t>Zvonarska</w:t>
      </w:r>
      <w:r w:rsidR="00780062">
        <w:rPr>
          <w:rFonts w:ascii="Times New Roman" w:hAnsi="Times New Roman"/>
          <w:sz w:val="24"/>
          <w:szCs w:val="24"/>
        </w:rPr>
        <w:t xml:space="preserve"> ul.</w:t>
      </w:r>
      <w:r w:rsidRPr="009958C6">
        <w:rPr>
          <w:rFonts w:ascii="Times New Roman" w:hAnsi="Times New Roman"/>
          <w:sz w:val="24"/>
          <w:szCs w:val="24"/>
        </w:rPr>
        <w:t xml:space="preserve"> 57, 32 100 Vinkovci, Croatia</w:t>
      </w:r>
    </w:p>
    <w:p w:rsidR="002E2C5A" w:rsidRDefault="002E2C5A" w:rsidP="00071B3F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Faculty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Medicine, University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Osijek,</w:t>
      </w:r>
      <w:r w:rsidRPr="002E2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2C5A">
        <w:rPr>
          <w:rStyle w:val="Hiperveza"/>
          <w:rFonts w:ascii="Times New Roman" w:hAnsi="Times New Roman"/>
          <w:color w:val="auto"/>
          <w:sz w:val="24"/>
          <w:szCs w:val="24"/>
          <w:u w:val="none"/>
        </w:rPr>
        <w:t>J.Huttlera</w:t>
      </w:r>
      <w:proofErr w:type="spellEnd"/>
      <w:r w:rsidRPr="002E2C5A">
        <w:rPr>
          <w:rStyle w:val="Hiperveza"/>
          <w:rFonts w:ascii="Times New Roman" w:hAnsi="Times New Roman"/>
          <w:color w:val="auto"/>
          <w:sz w:val="24"/>
          <w:szCs w:val="24"/>
          <w:u w:val="none"/>
        </w:rPr>
        <w:t xml:space="preserve"> 4,31 000 Osijek</w:t>
      </w:r>
      <w:r>
        <w:rPr>
          <w:rStyle w:val="Hiperveza"/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Croatia</w:t>
      </w:r>
    </w:p>
    <w:p w:rsidR="00546FD3" w:rsidRPr="00780062" w:rsidRDefault="00546FD3" w:rsidP="00071B3F">
      <w:pPr>
        <w:pStyle w:val="Bezproreda"/>
        <w:rPr>
          <w:rFonts w:ascii="Times New Roman" w:hAnsi="Times New Roman" w:cs="Times New Roman"/>
          <w:sz w:val="24"/>
          <w:szCs w:val="24"/>
          <w:lang w:val="en-GB"/>
        </w:rPr>
      </w:pPr>
      <w:r w:rsidRPr="00780062">
        <w:rPr>
          <w:rFonts w:ascii="Times New Roman" w:hAnsi="Times New Roman" w:cs="Times New Roman"/>
          <w:sz w:val="24"/>
          <w:szCs w:val="24"/>
          <w:lang w:val="en-GB"/>
        </w:rPr>
        <w:t xml:space="preserve">E-mail: </w:t>
      </w:r>
      <w:r w:rsidR="00446C44" w:rsidRPr="00780062">
        <w:rPr>
          <w:rFonts w:ascii="Times New Roman" w:hAnsi="Times New Roman" w:cs="Times New Roman"/>
          <w:sz w:val="24"/>
          <w:szCs w:val="24"/>
        </w:rPr>
        <w:t>nikolinatarbuk@gmail.com</w:t>
      </w:r>
      <w:r w:rsidRPr="007800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D30577" w:rsidRPr="00A55699" w:rsidRDefault="00071B3F" w:rsidP="00071B3F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Telephone</w:t>
      </w:r>
      <w:proofErr w:type="spellEnd"/>
      <w:r>
        <w:rPr>
          <w:rFonts w:ascii="Times New Roman" w:hAnsi="Times New Roman" w:cs="Times New Roman"/>
          <w:sz w:val="24"/>
          <w:szCs w:val="24"/>
        </w:rPr>
        <w:t>: +385 99 501 0341</w:t>
      </w:r>
      <w:r w:rsidR="00A55699">
        <w:rPr>
          <w:rFonts w:ascii="Times New Roman" w:hAnsi="Times New Roman" w:cs="Times New Roman"/>
          <w:sz w:val="24"/>
          <w:szCs w:val="24"/>
        </w:rPr>
        <w:t xml:space="preserve">; </w:t>
      </w:r>
      <w:r w:rsidR="00546FD3" w:rsidRPr="00780062">
        <w:rPr>
          <w:rFonts w:ascii="Times New Roman" w:hAnsi="Times New Roman" w:cs="Times New Roman"/>
          <w:sz w:val="24"/>
          <w:szCs w:val="24"/>
        </w:rPr>
        <w:t>Fax: +385 32 349 246</w:t>
      </w:r>
    </w:p>
    <w:p w:rsidR="00C46BFF" w:rsidRDefault="0012762A" w:rsidP="00071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Vinkovci, 15.05.</w:t>
      </w:r>
      <w:r w:rsidR="00780062">
        <w:rPr>
          <w:rFonts w:ascii="Times New Roman" w:hAnsi="Times New Roman" w:cs="Times New Roman"/>
          <w:sz w:val="24"/>
          <w:szCs w:val="24"/>
        </w:rPr>
        <w:t>2016.</w:t>
      </w:r>
    </w:p>
    <w:p w:rsidR="00071B3F" w:rsidRDefault="00071B3F" w:rsidP="00071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1B3F" w:rsidRDefault="00071B3F" w:rsidP="00071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6BFF" w:rsidRDefault="00C46BFF" w:rsidP="00071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editor,</w:t>
      </w:r>
    </w:p>
    <w:p w:rsidR="00071B3F" w:rsidRPr="00683CF6" w:rsidRDefault="00071B3F" w:rsidP="00071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6BFF" w:rsidRPr="00C46BFF" w:rsidRDefault="00C46BFF" w:rsidP="00071B3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 w:rsidRPr="00C46BF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Please, find enclosed our manuscript (submitted as article) entitled “The prevalence and </w:t>
      </w:r>
      <w:r w:rsidR="00431E73" w:rsidRPr="00C46BF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characteristics</w:t>
      </w:r>
      <w:r w:rsidRPr="00C46BF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of Helicobacter pylori-associated gastritis in dyspeptic patients in Eastern Croatia, determined by immunohistochemistry</w:t>
      </w:r>
      <w:r w:rsidR="00BB49E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” by</w:t>
      </w:r>
      <w:r w:rsidR="00133378" w:rsidRPr="0013337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78006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Nikolina</w:t>
      </w:r>
      <w:r w:rsidR="0013337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13337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Brkić</w:t>
      </w:r>
      <w:proofErr w:type="spellEnd"/>
      <w:r w:rsidR="0013337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</w:t>
      </w:r>
      <w:r w:rsidR="00BB49E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BF0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Velimir</w:t>
      </w:r>
      <w:proofErr w:type="spellEnd"/>
      <w:r w:rsidR="00BF0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BF0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Terzić</w:t>
      </w:r>
      <w:proofErr w:type="spellEnd"/>
      <w:r w:rsidR="00BF0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</w:t>
      </w:r>
      <w:r w:rsidR="00294937" w:rsidRPr="0029493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4A094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Marija</w:t>
      </w:r>
      <w:proofErr w:type="spellEnd"/>
      <w:r w:rsidR="004A094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4A094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Š</w:t>
      </w:r>
      <w:r w:rsidR="00FE22C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vagelj</w:t>
      </w:r>
      <w:proofErr w:type="spellEnd"/>
      <w:r w:rsidR="00FE22C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Mirta</w:t>
      </w:r>
      <w:proofErr w:type="spellEnd"/>
      <w:r w:rsidR="00BB49E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BB49E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Cvrković</w:t>
      </w:r>
      <w:proofErr w:type="spellEnd"/>
      <w:r w:rsidR="00BF0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="00BF0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Hrvoje</w:t>
      </w:r>
      <w:proofErr w:type="spellEnd"/>
      <w:r w:rsidR="00BF0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BF0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Brkić</w:t>
      </w:r>
      <w:proofErr w:type="spellEnd"/>
      <w:r w:rsidR="00BF0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and </w:t>
      </w:r>
      <w:proofErr w:type="spellStart"/>
      <w:r w:rsidR="00BF0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Dražen</w:t>
      </w:r>
      <w:proofErr w:type="spellEnd"/>
      <w:r w:rsidR="00BF0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BF0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Švagelj</w:t>
      </w:r>
      <w:proofErr w:type="spellEnd"/>
      <w:r w:rsidR="00BF0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:rsidR="00C17A51" w:rsidRDefault="00C17A51" w:rsidP="00071B3F">
      <w:pPr>
        <w:spacing w:after="0" w:line="240" w:lineRule="auto"/>
        <w:jc w:val="both"/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</w:pPr>
    </w:p>
    <w:p w:rsidR="00C17A51" w:rsidRPr="00C46BFF" w:rsidRDefault="00683CF6" w:rsidP="00071B3F">
      <w:pPr>
        <w:spacing w:after="0" w:line="240" w:lineRule="auto"/>
        <w:jc w:val="both"/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</w:pPr>
      <w:r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>This</w:t>
      </w:r>
      <w:r w:rsidR="00780062"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 xml:space="preserve"> </w:t>
      </w:r>
      <w:r w:rsidR="00212C6C"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 xml:space="preserve">study </w:t>
      </w:r>
      <w:r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 xml:space="preserve">is the first </w:t>
      </w:r>
      <w:r w:rsidR="00212C6C"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>large study</w:t>
      </w:r>
      <w:r w:rsidR="00780062"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 xml:space="preserve"> of Helicobacter-pylori</w:t>
      </w:r>
      <w:r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 xml:space="preserve"> </w:t>
      </w:r>
      <w:r w:rsidR="00780062"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>(</w:t>
      </w:r>
      <w:proofErr w:type="spellStart"/>
      <w:r w:rsidR="00780062"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>Hp</w:t>
      </w:r>
      <w:proofErr w:type="spellEnd"/>
      <w:r w:rsidR="00780062"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>)</w:t>
      </w:r>
      <w:r w:rsidR="00C46BFF" w:rsidRPr="00C46BFF"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 xml:space="preserve"> prevalence by </w:t>
      </w:r>
      <w:r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>histological and</w:t>
      </w:r>
      <w:r w:rsidR="00477F3A"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 xml:space="preserve"> </w:t>
      </w:r>
      <w:proofErr w:type="spellStart"/>
      <w:r w:rsidR="00C46BFF" w:rsidRPr="00C46BFF"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>immunohistochemical</w:t>
      </w:r>
      <w:proofErr w:type="spellEnd"/>
      <w:r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 xml:space="preserve"> method </w:t>
      </w:r>
      <w:r w:rsidR="00C46BFF" w:rsidRPr="00C46BFF"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>in Croatia, so the results of this study contribute to the understanding of how b</w:t>
      </w:r>
      <w:r w:rsidR="00780062"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 xml:space="preserve">ig a public health problem is </w:t>
      </w:r>
      <w:proofErr w:type="spellStart"/>
      <w:r w:rsidR="00780062"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>Hp</w:t>
      </w:r>
      <w:proofErr w:type="spellEnd"/>
      <w:r w:rsidR="00C46BFF" w:rsidRPr="00C46BFF">
        <w:rPr>
          <w:rFonts w:ascii="Cambria (regular)" w:eastAsia="Times New Roman" w:hAnsi="Cambria (regular)" w:cs="Times New Roman"/>
          <w:sz w:val="24"/>
          <w:szCs w:val="24"/>
          <w:lang w:val="en-GB" w:eastAsia="hr-HR"/>
        </w:rPr>
        <w:t xml:space="preserve"> infection in a population of Croatia.</w:t>
      </w:r>
    </w:p>
    <w:p w:rsidR="00446C44" w:rsidRDefault="00806F37" w:rsidP="0007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We confirmed that t</w:t>
      </w:r>
      <w:r w:rsidR="00683CF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he prevalence of</w:t>
      </w:r>
      <w:r w:rsidRPr="00806F3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06F3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Hp</w:t>
      </w:r>
      <w:proofErr w:type="spellEnd"/>
      <w:r w:rsidRPr="00806F3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-associated gast</w:t>
      </w:r>
      <w:r w:rsidR="00446C4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ritis</w:t>
      </w:r>
      <w:r w:rsidRPr="00806F3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</w:t>
      </w:r>
      <w:r w:rsidR="00446C4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s 41%. </w:t>
      </w:r>
      <w:r w:rsidRPr="00806F3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Chronic active gastritis was found in 94% of patients with </w:t>
      </w:r>
      <w:proofErr w:type="spellStart"/>
      <w:r w:rsidRPr="00806F3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Hp</w:t>
      </w:r>
      <w:proofErr w:type="spellEnd"/>
      <w:r w:rsidRPr="00806F3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in</w:t>
      </w:r>
      <w:r w:rsidR="004A094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fection</w:t>
      </w:r>
      <w:r w:rsidRPr="00806F3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 Gastric mucosal atrophy was observe</w:t>
      </w:r>
      <w:r w:rsidR="00477F3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 in 5% of patients older than 5</w:t>
      </w:r>
      <w:r w:rsidR="00446C4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0 years</w:t>
      </w:r>
      <w:r w:rsidRPr="00806F3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Intestinal metaplasia </w:t>
      </w:r>
      <w:proofErr w:type="gramStart"/>
      <w:r w:rsidRPr="00806F3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was detected</w:t>
      </w:r>
      <w:proofErr w:type="gramEnd"/>
      <w:r w:rsidRPr="00806F3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in 26% of patients older than 30 years. </w:t>
      </w:r>
    </w:p>
    <w:p w:rsidR="00071B3F" w:rsidRDefault="00071B3F" w:rsidP="0007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436D02" w:rsidRDefault="00436D02" w:rsidP="0007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manuscript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has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not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been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submitted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publication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published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elsewhere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36D02" w:rsidRDefault="00436D02" w:rsidP="0007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All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authors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concur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submission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survey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has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conflicting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ethical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>issues</w:t>
      </w:r>
      <w:proofErr w:type="spellEnd"/>
      <w:r w:rsidRPr="00436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C46BFF" w:rsidRDefault="00C46BFF" w:rsidP="0007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C46BF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We hope that you will find this w</w:t>
      </w:r>
      <w:r w:rsidR="008E2BD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ork suitable for pub</w:t>
      </w:r>
      <w:r w:rsidR="00A55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lication in </w:t>
      </w:r>
      <w:proofErr w:type="spellStart"/>
      <w:r w:rsidR="00436D0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Periodicum</w:t>
      </w:r>
      <w:proofErr w:type="spellEnd"/>
      <w:r w:rsidR="00436D0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436D0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biologorum</w:t>
      </w:r>
      <w:proofErr w:type="spellEnd"/>
      <w:r w:rsidR="0078006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:rsidR="00071B3F" w:rsidRDefault="00071B3F" w:rsidP="0007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071B3F" w:rsidRPr="00C46BFF" w:rsidRDefault="00071B3F" w:rsidP="0007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683CF6" w:rsidRDefault="00683CF6" w:rsidP="0007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C46BFF" w:rsidRPr="00C46BFF" w:rsidRDefault="00C46BFF" w:rsidP="0007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C46BF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Yours sincerely,</w:t>
      </w:r>
    </w:p>
    <w:p w:rsidR="00C46BFF" w:rsidRPr="00373779" w:rsidRDefault="00780062" w:rsidP="0007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78006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Nikolina </w:t>
      </w:r>
      <w:proofErr w:type="spellStart"/>
      <w:r w:rsidRPr="0078006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Brkić</w:t>
      </w:r>
      <w:proofErr w:type="spellEnd"/>
    </w:p>
    <w:sectPr w:rsidR="00C46BFF" w:rsidRPr="00373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 (regular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14"/>
    <w:rsid w:val="00071B3F"/>
    <w:rsid w:val="0012762A"/>
    <w:rsid w:val="00133378"/>
    <w:rsid w:val="00212C6C"/>
    <w:rsid w:val="00280A87"/>
    <w:rsid w:val="00294937"/>
    <w:rsid w:val="002B5EDD"/>
    <w:rsid w:val="002E2C5A"/>
    <w:rsid w:val="00373779"/>
    <w:rsid w:val="00431E73"/>
    <w:rsid w:val="00436D02"/>
    <w:rsid w:val="00446C44"/>
    <w:rsid w:val="00477F3A"/>
    <w:rsid w:val="004A0940"/>
    <w:rsid w:val="004E4514"/>
    <w:rsid w:val="00546FD3"/>
    <w:rsid w:val="005E7DB4"/>
    <w:rsid w:val="005F1473"/>
    <w:rsid w:val="00683CF6"/>
    <w:rsid w:val="006B005E"/>
    <w:rsid w:val="00780062"/>
    <w:rsid w:val="00806F37"/>
    <w:rsid w:val="008A2B7C"/>
    <w:rsid w:val="008E2BD3"/>
    <w:rsid w:val="00A130F8"/>
    <w:rsid w:val="00A5242E"/>
    <w:rsid w:val="00A55699"/>
    <w:rsid w:val="00A710F2"/>
    <w:rsid w:val="00B854B3"/>
    <w:rsid w:val="00BB49EA"/>
    <w:rsid w:val="00BF065C"/>
    <w:rsid w:val="00C17A51"/>
    <w:rsid w:val="00C46BFF"/>
    <w:rsid w:val="00C9569A"/>
    <w:rsid w:val="00D27812"/>
    <w:rsid w:val="00D30577"/>
    <w:rsid w:val="00F071F8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2C243E-66BA-4B10-9C85-F9EDE093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6FD3"/>
    <w:pPr>
      <w:spacing w:after="0" w:line="240" w:lineRule="auto"/>
    </w:pPr>
  </w:style>
  <w:style w:type="character" w:styleId="Hiperveza">
    <w:name w:val="Hyperlink"/>
    <w:uiPriority w:val="99"/>
    <w:unhideWhenUsed/>
    <w:rsid w:val="002E2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</cp:lastModifiedBy>
  <cp:revision>16</cp:revision>
  <dcterms:created xsi:type="dcterms:W3CDTF">2015-03-29T06:06:00Z</dcterms:created>
  <dcterms:modified xsi:type="dcterms:W3CDTF">2016-05-15T18:51:00Z</dcterms:modified>
</cp:coreProperties>
</file>