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C0" w:rsidRDefault="002847C0" w:rsidP="002847C0">
      <w:pPr>
        <w:pStyle w:val="PlainText"/>
      </w:pPr>
      <w:r>
        <w:t>Reviewer C:</w:t>
      </w:r>
    </w:p>
    <w:p w:rsidR="002847C0" w:rsidRDefault="002847C0" w:rsidP="002847C0">
      <w:pPr>
        <w:pStyle w:val="PlainText"/>
      </w:pPr>
    </w:p>
    <w:p w:rsidR="002847C0" w:rsidRDefault="002847C0" w:rsidP="002847C0">
      <w:pPr>
        <w:pStyle w:val="PlainText"/>
      </w:pPr>
      <w:r>
        <w:t>Please use spell checker again because I have found more than 10 typos.</w:t>
      </w:r>
    </w:p>
    <w:p w:rsidR="002847C0" w:rsidRDefault="002847C0" w:rsidP="002847C0">
      <w:pPr>
        <w:pStyle w:val="PlainText"/>
      </w:pPr>
    </w:p>
    <w:p w:rsidR="002847C0" w:rsidRPr="002847C0" w:rsidRDefault="002847C0" w:rsidP="002847C0">
      <w:pPr>
        <w:pStyle w:val="PlainText"/>
        <w:rPr>
          <w:color w:val="FF0000"/>
        </w:rPr>
      </w:pPr>
      <w:r w:rsidRPr="002847C0">
        <w:rPr>
          <w:color w:val="FF0000"/>
        </w:rPr>
        <w:t xml:space="preserve">We used a spelling checker </w:t>
      </w:r>
      <w:r>
        <w:rPr>
          <w:color w:val="FF0000"/>
        </w:rPr>
        <w:t>to correct the typos, many thanks for spotting this.</w:t>
      </w:r>
    </w:p>
    <w:p w:rsidR="002847C0" w:rsidRDefault="002847C0" w:rsidP="002847C0">
      <w:pPr>
        <w:pStyle w:val="PlainText"/>
      </w:pPr>
    </w:p>
    <w:p w:rsidR="002847C0" w:rsidRDefault="002847C0" w:rsidP="002847C0">
      <w:pPr>
        <w:pStyle w:val="PlainText"/>
      </w:pPr>
      <w:r>
        <w:t>Specific comments</w:t>
      </w:r>
    </w:p>
    <w:p w:rsidR="002847C0" w:rsidRDefault="002847C0" w:rsidP="002847C0">
      <w:pPr>
        <w:pStyle w:val="PlainText"/>
      </w:pPr>
      <w:r>
        <w:t>Lines 173, 185 and 252…” is shown” should be rephrased because it starts to irritate after 10 minutes reading of the manuscript. Style error, but still an error.</w:t>
      </w:r>
    </w:p>
    <w:p w:rsidR="002847C0" w:rsidRDefault="002847C0" w:rsidP="002847C0">
      <w:pPr>
        <w:pStyle w:val="PlainText"/>
      </w:pPr>
    </w:p>
    <w:p w:rsidR="002847C0" w:rsidRPr="002847C0" w:rsidRDefault="002847C0" w:rsidP="002847C0">
      <w:pPr>
        <w:pStyle w:val="PlainText"/>
        <w:rPr>
          <w:color w:val="FF0000"/>
        </w:rPr>
      </w:pPr>
      <w:r w:rsidRPr="002847C0">
        <w:rPr>
          <w:color w:val="FF0000"/>
        </w:rPr>
        <w:t>We are not entirely sure as to why the reviewer was irritated. We checked th</w:t>
      </w:r>
      <w:r>
        <w:rPr>
          <w:color w:val="FF0000"/>
        </w:rPr>
        <w:t>is</w:t>
      </w:r>
      <w:r w:rsidRPr="002847C0">
        <w:rPr>
          <w:color w:val="FF0000"/>
        </w:rPr>
        <w:t xml:space="preserve"> issue with a native speaker, who had no objections to the style in lines </w:t>
      </w:r>
      <w:r w:rsidRPr="002847C0">
        <w:rPr>
          <w:color w:val="FF0000"/>
        </w:rPr>
        <w:t>173, 185 and 252</w:t>
      </w:r>
      <w:r>
        <w:rPr>
          <w:color w:val="FF0000"/>
        </w:rPr>
        <w:t>.</w:t>
      </w:r>
      <w:r w:rsidRPr="002847C0">
        <w:rPr>
          <w:color w:val="FF0000"/>
        </w:rPr>
        <w:t xml:space="preserve"> </w:t>
      </w:r>
      <w:r>
        <w:rPr>
          <w:color w:val="FF0000"/>
        </w:rPr>
        <w:t>W</w:t>
      </w:r>
      <w:r w:rsidRPr="002847C0">
        <w:rPr>
          <w:color w:val="FF0000"/>
        </w:rPr>
        <w:t xml:space="preserve">e </w:t>
      </w:r>
      <w:r>
        <w:rPr>
          <w:color w:val="FF0000"/>
        </w:rPr>
        <w:t xml:space="preserve">therefore </w:t>
      </w:r>
      <w:r w:rsidRPr="002847C0">
        <w:rPr>
          <w:color w:val="FF0000"/>
        </w:rPr>
        <w:t>respectfully decline to re</w:t>
      </w:r>
      <w:r>
        <w:rPr>
          <w:color w:val="FF0000"/>
        </w:rPr>
        <w:t xml:space="preserve">phrase </w:t>
      </w:r>
      <w:r w:rsidRPr="002847C0">
        <w:rPr>
          <w:color w:val="FF0000"/>
        </w:rPr>
        <w:t>them.</w:t>
      </w:r>
    </w:p>
    <w:p w:rsidR="002847C0" w:rsidRDefault="002847C0" w:rsidP="002847C0">
      <w:pPr>
        <w:pStyle w:val="PlainText"/>
      </w:pPr>
    </w:p>
    <w:p w:rsidR="002847C0" w:rsidRDefault="002847C0" w:rsidP="002847C0">
      <w:pPr>
        <w:pStyle w:val="PlainText"/>
      </w:pPr>
      <w:r>
        <w:t xml:space="preserve">Line 154 “The digest was fractionated and the </w:t>
      </w:r>
      <w:proofErr w:type="spellStart"/>
      <w:r>
        <w:t>phosphopeptide</w:t>
      </w:r>
      <w:proofErr w:type="spellEnd"/>
      <w:r>
        <w:t xml:space="preserve"> enrichment was </w:t>
      </w:r>
      <w:proofErr w:type="spellStart"/>
      <w:r>
        <w:t>perfomed</w:t>
      </w:r>
      <w:proofErr w:type="spellEnd"/>
      <w:r>
        <w:t xml:space="preserve"> on PHOS-</w:t>
      </w:r>
      <w:proofErr w:type="spellStart"/>
      <w:r>
        <w:t>SelectTM</w:t>
      </w:r>
      <w:proofErr w:type="spellEnd"/>
      <w:r>
        <w:t xml:space="preserve"> IMAC beads (Sigma).”</w:t>
      </w:r>
    </w:p>
    <w:p w:rsidR="002847C0" w:rsidRDefault="002847C0" w:rsidP="002847C0">
      <w:pPr>
        <w:pStyle w:val="PlainText"/>
      </w:pPr>
      <w:r>
        <w:t xml:space="preserve">What does it mean “the digest is fractionated”? What technique, who fractionated the digest man/woman or machine, what was the fraction, what you do with fractions (e.g. have you collected each </w:t>
      </w:r>
      <w:bookmarkStart w:id="0" w:name="_GoBack"/>
      <w:bookmarkEnd w:id="0"/>
      <w:r>
        <w:t xml:space="preserve">fraction and have you done </w:t>
      </w:r>
      <w:proofErr w:type="spellStart"/>
      <w:r>
        <w:t>phosphopeptide</w:t>
      </w:r>
      <w:proofErr w:type="spellEnd"/>
      <w:r>
        <w:t xml:space="preserve"> enrichment, or what?). What was the volume of the fraction? I do not understand what you have been doing, I could just guess that.</w:t>
      </w:r>
    </w:p>
    <w:p w:rsidR="002847C0" w:rsidRDefault="002847C0" w:rsidP="002847C0">
      <w:pPr>
        <w:pStyle w:val="PlainText"/>
      </w:pPr>
      <w:r>
        <w:t>Line 156 “The phosphorylation of peptides was analyzed on a LTQ-FT mass spectrometer (</w:t>
      </w:r>
      <w:proofErr w:type="spellStart"/>
      <w:r>
        <w:t>Thermo</w:t>
      </w:r>
      <w:proofErr w:type="spellEnd"/>
      <w:r>
        <w:t xml:space="preserve"> Electron).”</w:t>
      </w:r>
    </w:p>
    <w:p w:rsidR="002847C0" w:rsidRDefault="002847C0" w:rsidP="002847C0">
      <w:pPr>
        <w:pStyle w:val="PlainText"/>
      </w:pPr>
      <w:r>
        <w:t xml:space="preserve">Just like that…Conditions are inadequate. </w:t>
      </w:r>
      <w:r w:rsidRPr="002847C0">
        <w:rPr>
          <w:lang w:val="fr-FR"/>
        </w:rPr>
        <w:t xml:space="preserve">ESI/MALDI/ETD/ETC/APCI? </w:t>
      </w:r>
      <w:r>
        <w:t>I suppose ESI but where is the statement?  Liquid chromatography, capillary electrophoresis, gel digest analysis by direct infusion, flow injection analysis???</w:t>
      </w:r>
    </w:p>
    <w:p w:rsidR="002847C0" w:rsidRDefault="002847C0" w:rsidP="002847C0">
      <w:pPr>
        <w:pStyle w:val="PlainText"/>
      </w:pPr>
    </w:p>
    <w:p w:rsidR="002847C0" w:rsidRPr="002847C0" w:rsidRDefault="002847C0" w:rsidP="002847C0">
      <w:pPr>
        <w:pStyle w:val="PlainText"/>
        <w:rPr>
          <w:color w:val="FF0000"/>
        </w:rPr>
      </w:pPr>
      <w:r w:rsidRPr="002847C0">
        <w:rPr>
          <w:color w:val="FF0000"/>
        </w:rPr>
        <w:t xml:space="preserve">This entire section was rephrased to </w:t>
      </w:r>
      <w:r>
        <w:rPr>
          <w:color w:val="FF0000"/>
        </w:rPr>
        <w:t>provide</w:t>
      </w:r>
      <w:r w:rsidRPr="002847C0">
        <w:rPr>
          <w:color w:val="FF0000"/>
        </w:rPr>
        <w:t xml:space="preserve"> more detailed information</w:t>
      </w:r>
      <w:r>
        <w:rPr>
          <w:color w:val="FF0000"/>
        </w:rPr>
        <w:t>,</w:t>
      </w:r>
      <w:r w:rsidRPr="002847C0">
        <w:rPr>
          <w:color w:val="FF0000"/>
        </w:rPr>
        <w:t xml:space="preserve"> </w:t>
      </w:r>
      <w:r>
        <w:rPr>
          <w:color w:val="FF0000"/>
        </w:rPr>
        <w:t>which</w:t>
      </w:r>
      <w:r w:rsidRPr="002847C0">
        <w:rPr>
          <w:color w:val="FF0000"/>
        </w:rPr>
        <w:t xml:space="preserve"> should </w:t>
      </w:r>
      <w:r>
        <w:rPr>
          <w:color w:val="FF0000"/>
        </w:rPr>
        <w:t xml:space="preserve">now </w:t>
      </w:r>
      <w:r w:rsidRPr="002847C0">
        <w:rPr>
          <w:color w:val="FF0000"/>
        </w:rPr>
        <w:t>be sufficient to repeat the experiment. The protocol is also referenced to a published article.</w:t>
      </w:r>
    </w:p>
    <w:p w:rsidR="002847C0" w:rsidRPr="002847C0" w:rsidRDefault="002847C0" w:rsidP="002847C0">
      <w:pPr>
        <w:pStyle w:val="PlainText"/>
        <w:rPr>
          <w:color w:val="FF0000"/>
        </w:rPr>
      </w:pPr>
    </w:p>
    <w:p w:rsidR="002847C0" w:rsidRDefault="002847C0" w:rsidP="002847C0">
      <w:pPr>
        <w:pStyle w:val="PlainText"/>
      </w:pPr>
      <w:r>
        <w:t xml:space="preserve">Lines 231-235 “The MS/MS spectrum of the precursor ion at m/z 560.225108, corresponding to the B. subtilis </w:t>
      </w:r>
      <w:proofErr w:type="spellStart"/>
      <w:r>
        <w:t>SsbA</w:t>
      </w:r>
      <w:proofErr w:type="spellEnd"/>
      <w:r>
        <w:t xml:space="preserve"> peptide TFTNQSGER with one phosphorylated residue. The fragmentation pattern is consistent with the residue threonine 38 being phosphorylated. (B) The MS/MS spectrum of the precursor ion at the m/z ratio of 520.24, corresponding to the non-phosphorylated peptide.”</w:t>
      </w:r>
    </w:p>
    <w:p w:rsidR="002847C0" w:rsidRDefault="002847C0" w:rsidP="002847C0">
      <w:pPr>
        <w:pStyle w:val="PlainText"/>
      </w:pPr>
    </w:p>
    <w:p w:rsidR="002847C0" w:rsidRDefault="002847C0" w:rsidP="002847C0">
      <w:pPr>
        <w:pStyle w:val="PlainText"/>
      </w:pPr>
      <w:r>
        <w:t>Number of decimal places is not uniform, theoretical mass of the peptide or mass error is not given, m/z should be in italic and hereinafter and hereinbefore.</w:t>
      </w:r>
    </w:p>
    <w:p w:rsidR="002847C0" w:rsidRDefault="002847C0" w:rsidP="002847C0">
      <w:pPr>
        <w:pStyle w:val="PlainText"/>
      </w:pPr>
    </w:p>
    <w:p w:rsidR="002847C0" w:rsidRPr="002847C0" w:rsidRDefault="002847C0" w:rsidP="002847C0">
      <w:pPr>
        <w:pStyle w:val="PlainText"/>
        <w:rPr>
          <w:color w:val="FF0000"/>
        </w:rPr>
      </w:pPr>
      <w:r w:rsidRPr="002847C0">
        <w:rPr>
          <w:color w:val="FF0000"/>
        </w:rPr>
        <w:t>This has been corrected.</w:t>
      </w:r>
    </w:p>
    <w:p w:rsidR="002847C0" w:rsidRDefault="002847C0" w:rsidP="002847C0">
      <w:pPr>
        <w:pStyle w:val="PlainText"/>
      </w:pPr>
    </w:p>
    <w:p w:rsidR="002847C0" w:rsidRDefault="002847C0" w:rsidP="002847C0">
      <w:pPr>
        <w:pStyle w:val="PlainText"/>
      </w:pPr>
      <w:r>
        <w:t xml:space="preserve">Lines 263-265 “This in vitro phosphorylation assay revealed that </w:t>
      </w:r>
      <w:proofErr w:type="spellStart"/>
      <w:r>
        <w:t>YabT</w:t>
      </w:r>
      <w:proofErr w:type="spellEnd"/>
      <w:r>
        <w:t xml:space="preserve"> is the most efficient of the three kinases in phosphorylating </w:t>
      </w:r>
      <w:proofErr w:type="spellStart"/>
      <w:r>
        <w:t>SsbA</w:t>
      </w:r>
      <w:proofErr w:type="spellEnd"/>
      <w:r>
        <w:t xml:space="preserve"> (Figure 3).”</w:t>
      </w:r>
    </w:p>
    <w:p w:rsidR="002847C0" w:rsidRDefault="002847C0" w:rsidP="002847C0">
      <w:pPr>
        <w:pStyle w:val="PlainText"/>
      </w:pPr>
    </w:p>
    <w:p w:rsidR="002847C0" w:rsidRDefault="002847C0" w:rsidP="002847C0">
      <w:pPr>
        <w:pStyle w:val="PlainText"/>
      </w:pPr>
      <w:r>
        <w:t>The in vitro phosphorylation assay is not self-explanatory. Please do some additional work to explain how you have derived this conclusion (some densitometry numbers would be useful as well if you have them).</w:t>
      </w:r>
    </w:p>
    <w:p w:rsidR="00180385" w:rsidRDefault="00180385"/>
    <w:p w:rsidR="002847C0" w:rsidRPr="002847C0" w:rsidRDefault="002847C0">
      <w:pPr>
        <w:rPr>
          <w:color w:val="FF0000"/>
        </w:rPr>
      </w:pPr>
      <w:r w:rsidRPr="002847C0">
        <w:rPr>
          <w:color w:val="FF0000"/>
        </w:rPr>
        <w:t>We rephrased this section to more clearly explain the phosphorylation assay, and we also provided the relative band intensities measured by densitometry, as requested.</w:t>
      </w:r>
    </w:p>
    <w:sectPr w:rsidR="002847C0" w:rsidRPr="002847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C0"/>
    <w:rsid w:val="00180385"/>
    <w:rsid w:val="0028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1B048-5FD8-4AA5-8190-D9E3C649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847C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47C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Chalmers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Mijakovic</dc:creator>
  <cp:keywords/>
  <dc:description/>
  <cp:lastModifiedBy>Ivan Mijakovic</cp:lastModifiedBy>
  <cp:revision>1</cp:revision>
  <dcterms:created xsi:type="dcterms:W3CDTF">2016-11-28T15:06:00Z</dcterms:created>
  <dcterms:modified xsi:type="dcterms:W3CDTF">2016-11-28T15:12:00Z</dcterms:modified>
</cp:coreProperties>
</file>